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FB52" w14:textId="77777777" w:rsidR="0009086B" w:rsidRDefault="0009086B" w:rsidP="00015BB5">
      <w:pPr>
        <w:pStyle w:val="Bezodstpw"/>
        <w:jc w:val="right"/>
        <w:rPr>
          <w:b/>
          <w:i/>
          <w:iCs/>
          <w:sz w:val="24"/>
        </w:rPr>
      </w:pPr>
      <w:bookmarkStart w:id="0" w:name="_Hlk72779000"/>
    </w:p>
    <w:p w14:paraId="5B11FEED" w14:textId="7FC94353" w:rsidR="00D2688D" w:rsidRPr="0009086B" w:rsidRDefault="00D2688D" w:rsidP="00015BB5">
      <w:pPr>
        <w:pStyle w:val="Bezodstpw"/>
        <w:jc w:val="right"/>
        <w:rPr>
          <w:b/>
          <w:i/>
          <w:iCs/>
          <w:sz w:val="24"/>
        </w:rPr>
      </w:pPr>
      <w:r w:rsidRPr="0009086B">
        <w:rPr>
          <w:b/>
          <w:i/>
          <w:iCs/>
          <w:sz w:val="24"/>
        </w:rPr>
        <w:t xml:space="preserve">Załącznik nr </w:t>
      </w:r>
      <w:r w:rsidR="00F57F6E" w:rsidRPr="0009086B">
        <w:rPr>
          <w:b/>
          <w:i/>
          <w:iCs/>
          <w:sz w:val="24"/>
        </w:rPr>
        <w:t>5</w:t>
      </w:r>
    </w:p>
    <w:p w14:paraId="0E10AF01" w14:textId="77777777" w:rsidR="0009086B" w:rsidRPr="0009086B" w:rsidRDefault="0009086B" w:rsidP="00015BB5">
      <w:pPr>
        <w:pStyle w:val="Bezodstpw"/>
        <w:jc w:val="right"/>
        <w:rPr>
          <w:b/>
          <w:sz w:val="24"/>
        </w:rPr>
      </w:pPr>
    </w:p>
    <w:p w14:paraId="062CE677" w14:textId="02E08235" w:rsidR="00D2688D" w:rsidRPr="0009086B" w:rsidRDefault="0009086B" w:rsidP="00D2688D">
      <w:pPr>
        <w:pStyle w:val="Bezodstpw"/>
        <w:jc w:val="center"/>
        <w:rPr>
          <w:b/>
          <w:sz w:val="26"/>
          <w:szCs w:val="26"/>
        </w:rPr>
      </w:pPr>
      <w:r w:rsidRPr="0009086B">
        <w:rPr>
          <w:b/>
          <w:sz w:val="26"/>
          <w:szCs w:val="26"/>
        </w:rPr>
        <w:t>O</w:t>
      </w:r>
      <w:r w:rsidR="00A84A5D">
        <w:rPr>
          <w:b/>
          <w:sz w:val="26"/>
          <w:szCs w:val="26"/>
        </w:rPr>
        <w:t xml:space="preserve">pis przedmiotu zamówienia (OPZ) </w:t>
      </w:r>
    </w:p>
    <w:p w14:paraId="46BE1253" w14:textId="77777777" w:rsidR="00513A99" w:rsidRPr="0009086B" w:rsidRDefault="00513A99" w:rsidP="00D2688D">
      <w:pPr>
        <w:pStyle w:val="Bezodstpw"/>
        <w:jc w:val="center"/>
        <w:rPr>
          <w:b/>
          <w:sz w:val="24"/>
        </w:rPr>
      </w:pPr>
    </w:p>
    <w:p w14:paraId="34EBC37F" w14:textId="77777777" w:rsidR="004D407D" w:rsidRPr="0009086B" w:rsidRDefault="004D407D" w:rsidP="004D407D">
      <w:pPr>
        <w:pStyle w:val="Akapitzlist"/>
        <w:numPr>
          <w:ilvl w:val="0"/>
          <w:numId w:val="30"/>
        </w:numPr>
        <w:spacing w:after="0" w:line="240" w:lineRule="auto"/>
        <w:contextualSpacing w:val="0"/>
        <w:rPr>
          <w:rFonts w:ascii="Times New Roman" w:hAnsi="Times New Roman"/>
          <w:color w:val="000000"/>
        </w:rPr>
      </w:pPr>
      <w:r w:rsidRPr="0009086B">
        <w:rPr>
          <w:rFonts w:ascii="Times New Roman" w:hAnsi="Times New Roman"/>
          <w:color w:val="000000"/>
        </w:rPr>
        <w:t>Komputer przenośny – 4 szt.</w:t>
      </w:r>
    </w:p>
    <w:p w14:paraId="53B7B048" w14:textId="77777777" w:rsidR="004D407D" w:rsidRPr="0009086B" w:rsidRDefault="004D407D" w:rsidP="004D407D">
      <w:pPr>
        <w:pStyle w:val="Akapitzlist"/>
        <w:numPr>
          <w:ilvl w:val="0"/>
          <w:numId w:val="30"/>
        </w:numPr>
        <w:spacing w:after="0" w:line="240" w:lineRule="auto"/>
        <w:contextualSpacing w:val="0"/>
        <w:rPr>
          <w:rFonts w:ascii="Times New Roman" w:hAnsi="Times New Roman"/>
          <w:color w:val="000000"/>
        </w:rPr>
      </w:pPr>
      <w:r w:rsidRPr="0009086B">
        <w:rPr>
          <w:rFonts w:ascii="Times New Roman" w:hAnsi="Times New Roman"/>
          <w:color w:val="000000"/>
        </w:rPr>
        <w:t>Oprogramowanie – 4 zestawy</w:t>
      </w:r>
    </w:p>
    <w:p w14:paraId="48F2AF7E" w14:textId="77777777" w:rsidR="004D407D" w:rsidRPr="0009086B" w:rsidRDefault="004D407D" w:rsidP="004D407D">
      <w:pPr>
        <w:pStyle w:val="Akapitzlist"/>
        <w:numPr>
          <w:ilvl w:val="0"/>
          <w:numId w:val="30"/>
        </w:numPr>
        <w:spacing w:after="0" w:line="240" w:lineRule="auto"/>
        <w:contextualSpacing w:val="0"/>
        <w:rPr>
          <w:rFonts w:ascii="Times New Roman" w:hAnsi="Times New Roman"/>
          <w:color w:val="000000"/>
        </w:rPr>
      </w:pPr>
      <w:r w:rsidRPr="0009086B">
        <w:rPr>
          <w:rFonts w:ascii="Times New Roman" w:hAnsi="Times New Roman"/>
          <w:color w:val="000000"/>
        </w:rPr>
        <w:t>Monitor – 4 szt.</w:t>
      </w:r>
    </w:p>
    <w:p w14:paraId="21435FD9" w14:textId="77777777" w:rsidR="004D407D" w:rsidRPr="0009086B" w:rsidRDefault="004D407D" w:rsidP="004D407D">
      <w:pPr>
        <w:pStyle w:val="Akapitzlist"/>
        <w:numPr>
          <w:ilvl w:val="0"/>
          <w:numId w:val="30"/>
        </w:numPr>
        <w:spacing w:after="0" w:line="240" w:lineRule="auto"/>
        <w:contextualSpacing w:val="0"/>
        <w:rPr>
          <w:rFonts w:ascii="Times New Roman" w:hAnsi="Times New Roman"/>
          <w:color w:val="000000"/>
        </w:rPr>
      </w:pPr>
      <w:r w:rsidRPr="0009086B">
        <w:rPr>
          <w:rFonts w:ascii="Times New Roman" w:hAnsi="Times New Roman"/>
          <w:color w:val="000000"/>
        </w:rPr>
        <w:t>Urządzenia peryferyjne:</w:t>
      </w:r>
    </w:p>
    <w:p w14:paraId="30C0D0F7" w14:textId="77777777" w:rsidR="004D407D" w:rsidRPr="0009086B" w:rsidRDefault="004D407D" w:rsidP="004D407D">
      <w:pPr>
        <w:pStyle w:val="Akapitzlist"/>
        <w:numPr>
          <w:ilvl w:val="0"/>
          <w:numId w:val="31"/>
        </w:numPr>
        <w:spacing w:after="0" w:line="240" w:lineRule="auto"/>
        <w:ind w:left="1134"/>
        <w:contextualSpacing w:val="0"/>
        <w:rPr>
          <w:rFonts w:ascii="Times New Roman" w:hAnsi="Times New Roman"/>
          <w:color w:val="000000"/>
        </w:rPr>
      </w:pPr>
      <w:r w:rsidRPr="0009086B">
        <w:rPr>
          <w:rFonts w:ascii="Times New Roman" w:hAnsi="Times New Roman"/>
          <w:color w:val="000000"/>
        </w:rPr>
        <w:t>mysz – 4 szt.</w:t>
      </w:r>
    </w:p>
    <w:p w14:paraId="701D51FE" w14:textId="77777777" w:rsidR="004D407D" w:rsidRPr="0009086B" w:rsidRDefault="004D407D" w:rsidP="004D407D">
      <w:pPr>
        <w:pStyle w:val="Akapitzlist"/>
        <w:numPr>
          <w:ilvl w:val="0"/>
          <w:numId w:val="31"/>
        </w:numPr>
        <w:spacing w:after="0" w:line="240" w:lineRule="auto"/>
        <w:ind w:left="1134"/>
        <w:contextualSpacing w:val="0"/>
        <w:rPr>
          <w:rFonts w:ascii="Times New Roman" w:hAnsi="Times New Roman"/>
          <w:color w:val="000000"/>
        </w:rPr>
      </w:pPr>
      <w:r w:rsidRPr="0009086B">
        <w:rPr>
          <w:rFonts w:ascii="Times New Roman" w:hAnsi="Times New Roman"/>
          <w:color w:val="000000"/>
        </w:rPr>
        <w:t>klawiatura– 4 szt.</w:t>
      </w:r>
    </w:p>
    <w:p w14:paraId="2FDF7B4E" w14:textId="77777777" w:rsidR="004D407D" w:rsidRPr="0009086B" w:rsidRDefault="004D407D" w:rsidP="004D407D">
      <w:pPr>
        <w:pStyle w:val="Akapitzlist"/>
        <w:numPr>
          <w:ilvl w:val="0"/>
          <w:numId w:val="31"/>
        </w:numPr>
        <w:spacing w:after="0" w:line="240" w:lineRule="auto"/>
        <w:ind w:left="1134"/>
        <w:contextualSpacing w:val="0"/>
        <w:rPr>
          <w:rFonts w:ascii="Times New Roman" w:hAnsi="Times New Roman"/>
          <w:color w:val="000000"/>
        </w:rPr>
      </w:pPr>
      <w:r w:rsidRPr="0009086B">
        <w:rPr>
          <w:rFonts w:ascii="Times New Roman" w:hAnsi="Times New Roman"/>
          <w:color w:val="000000"/>
        </w:rPr>
        <w:t>dysk zewnętrzny – 4 szt.</w:t>
      </w:r>
    </w:p>
    <w:p w14:paraId="2B8A26E5" w14:textId="510B0220" w:rsidR="004D407D" w:rsidRDefault="004D407D" w:rsidP="004D407D">
      <w:pPr>
        <w:pStyle w:val="Akapitzlist"/>
        <w:numPr>
          <w:ilvl w:val="0"/>
          <w:numId w:val="30"/>
        </w:numPr>
        <w:spacing w:after="0" w:line="240" w:lineRule="auto"/>
        <w:contextualSpacing w:val="0"/>
        <w:rPr>
          <w:rFonts w:ascii="Times New Roman" w:hAnsi="Times New Roman"/>
          <w:color w:val="000000"/>
        </w:rPr>
      </w:pPr>
      <w:r w:rsidRPr="0009086B">
        <w:rPr>
          <w:rFonts w:ascii="Times New Roman" w:hAnsi="Times New Roman"/>
          <w:color w:val="000000"/>
        </w:rPr>
        <w:t xml:space="preserve">Urządzenie wielofunkcyjne – </w:t>
      </w:r>
      <w:r w:rsidR="00CD50FB">
        <w:rPr>
          <w:rFonts w:ascii="Times New Roman" w:hAnsi="Times New Roman"/>
          <w:color w:val="000000"/>
        </w:rPr>
        <w:t>2</w:t>
      </w:r>
      <w:r w:rsidRPr="0009086B">
        <w:rPr>
          <w:rFonts w:ascii="Times New Roman" w:hAnsi="Times New Roman"/>
          <w:color w:val="000000"/>
        </w:rPr>
        <w:t xml:space="preserve"> szt. </w:t>
      </w:r>
    </w:p>
    <w:p w14:paraId="6D641E50" w14:textId="79EFEE3D" w:rsidR="004D407D" w:rsidRDefault="004D407D" w:rsidP="00015BB5">
      <w:pPr>
        <w:pStyle w:val="Bezodstpw"/>
        <w:jc w:val="center"/>
        <w:rPr>
          <w:b/>
          <w:sz w:val="24"/>
        </w:rPr>
      </w:pPr>
    </w:p>
    <w:p w14:paraId="049382D7" w14:textId="70F31CCC" w:rsidR="00A84A5D" w:rsidRDefault="00A84A5D" w:rsidP="00015BB5">
      <w:pPr>
        <w:pStyle w:val="Bezodstpw"/>
        <w:jc w:val="center"/>
        <w:rPr>
          <w:b/>
          <w:sz w:val="24"/>
        </w:rPr>
      </w:pPr>
    </w:p>
    <w:p w14:paraId="493383CA" w14:textId="77777777" w:rsidR="00787AE1" w:rsidRPr="00787AE1" w:rsidRDefault="00787AE1" w:rsidP="00787AE1">
      <w:pPr>
        <w:spacing w:after="0" w:line="240" w:lineRule="auto"/>
        <w:rPr>
          <w:rFonts w:ascii="Times New Roman" w:eastAsia="Calibri" w:hAnsi="Times New Roman" w:cs="Times New Roman"/>
          <w:sz w:val="24"/>
          <w:u w:val="single"/>
          <w:lang w:eastAsia="en-US"/>
        </w:rPr>
      </w:pPr>
      <w:r w:rsidRPr="00787AE1">
        <w:rPr>
          <w:rFonts w:ascii="Times New Roman" w:eastAsia="Calibri" w:hAnsi="Times New Roman" w:cs="Times New Roman"/>
          <w:b/>
          <w:sz w:val="24"/>
          <w:u w:val="single"/>
          <w:lang w:eastAsia="en-US"/>
        </w:rPr>
        <w:t>Część I</w:t>
      </w:r>
    </w:p>
    <w:p w14:paraId="5853C116" w14:textId="77777777" w:rsidR="00787AE1" w:rsidRPr="00787AE1" w:rsidRDefault="00787AE1" w:rsidP="00787AE1">
      <w:pPr>
        <w:spacing w:after="0" w:line="240" w:lineRule="auto"/>
        <w:rPr>
          <w:rFonts w:ascii="Times New Roman" w:eastAsia="Calibri" w:hAnsi="Times New Roman" w:cs="Times New Roman"/>
          <w:lang w:eastAsia="en-US"/>
        </w:rPr>
      </w:pPr>
    </w:p>
    <w:p w14:paraId="047FAEC7" w14:textId="396148A1" w:rsidR="00787AE1" w:rsidRPr="00787AE1" w:rsidRDefault="00787AE1" w:rsidP="00787AE1">
      <w:pPr>
        <w:spacing w:after="0" w:line="240" w:lineRule="auto"/>
        <w:rPr>
          <w:rFonts w:ascii="Times New Roman" w:eastAsia="Calibri" w:hAnsi="Times New Roman" w:cs="Times New Roman"/>
          <w:b/>
          <w:bCs/>
          <w:sz w:val="24"/>
          <w:szCs w:val="24"/>
          <w:lang w:eastAsia="en-US"/>
        </w:rPr>
      </w:pPr>
      <w:r w:rsidRPr="00787AE1">
        <w:rPr>
          <w:rFonts w:ascii="Times New Roman" w:eastAsia="Calibri" w:hAnsi="Times New Roman" w:cs="Times New Roman"/>
          <w:b/>
          <w:bCs/>
          <w:sz w:val="24"/>
          <w:lang w:eastAsia="en-US"/>
        </w:rPr>
        <w:t xml:space="preserve">Komputer przenośny – szt. 4 (podać </w:t>
      </w:r>
      <w:r>
        <w:rPr>
          <w:rFonts w:ascii="Times New Roman" w:eastAsia="Calibri" w:hAnsi="Times New Roman" w:cs="Times New Roman"/>
          <w:b/>
          <w:bCs/>
          <w:sz w:val="24"/>
          <w:lang w:eastAsia="en-US"/>
        </w:rPr>
        <w:t xml:space="preserve">w ofercie </w:t>
      </w:r>
      <w:r w:rsidRPr="00787AE1">
        <w:rPr>
          <w:rFonts w:ascii="Times New Roman" w:eastAsia="Calibri" w:hAnsi="Times New Roman" w:cs="Times New Roman"/>
          <w:b/>
          <w:bCs/>
          <w:sz w:val="24"/>
          <w:lang w:eastAsia="en-US"/>
        </w:rPr>
        <w:t>markę i model laptopa)</w:t>
      </w:r>
      <w:r>
        <w:rPr>
          <w:rFonts w:ascii="Times New Roman" w:eastAsia="Calibri" w:hAnsi="Times New Roman" w:cs="Times New Roman"/>
          <w:b/>
          <w:bCs/>
          <w:sz w:val="24"/>
          <w:lang w:eastAsia="en-US"/>
        </w:rPr>
        <w:t xml:space="preserve"> </w:t>
      </w:r>
    </w:p>
    <w:p w14:paraId="3160C01E" w14:textId="77777777" w:rsidR="00787AE1" w:rsidRPr="00787AE1" w:rsidRDefault="00787AE1" w:rsidP="00787AE1">
      <w:pPr>
        <w:spacing w:after="0"/>
        <w:jc w:val="both"/>
        <w:rPr>
          <w:rFonts w:ascii="Times New Roman" w:eastAsia="Calibri" w:hAnsi="Times New Roman" w:cs="Times New Roman"/>
          <w:b/>
          <w:bCs/>
          <w:sz w:val="24"/>
          <w:szCs w:val="24"/>
          <w:lang w:eastAsia="en-US"/>
        </w:rPr>
      </w:pP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20"/>
        <w:gridCol w:w="5077"/>
      </w:tblGrid>
      <w:tr w:rsidR="00787AE1" w:rsidRPr="00787AE1" w14:paraId="5F6ECB39" w14:textId="77777777" w:rsidTr="00787AE1">
        <w:tc>
          <w:tcPr>
            <w:tcW w:w="710" w:type="dxa"/>
            <w:shd w:val="clear" w:color="auto" w:fill="auto"/>
            <w:vAlign w:val="center"/>
          </w:tcPr>
          <w:p w14:paraId="67B6FEBC"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L.p.</w:t>
            </w:r>
          </w:p>
        </w:tc>
        <w:tc>
          <w:tcPr>
            <w:tcW w:w="2020" w:type="dxa"/>
            <w:shd w:val="clear" w:color="auto" w:fill="auto"/>
            <w:vAlign w:val="center"/>
          </w:tcPr>
          <w:p w14:paraId="72576935"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Element konfiguracji</w:t>
            </w:r>
          </w:p>
        </w:tc>
        <w:tc>
          <w:tcPr>
            <w:tcW w:w="5077" w:type="dxa"/>
            <w:shd w:val="clear" w:color="auto" w:fill="auto"/>
            <w:vAlign w:val="center"/>
          </w:tcPr>
          <w:p w14:paraId="1E6BFA36"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Wymagane minimalne parametry techniczne</w:t>
            </w:r>
          </w:p>
        </w:tc>
      </w:tr>
      <w:tr w:rsidR="00787AE1" w:rsidRPr="00787AE1" w14:paraId="740B702B" w14:textId="77777777" w:rsidTr="00787AE1">
        <w:tc>
          <w:tcPr>
            <w:tcW w:w="710" w:type="dxa"/>
            <w:shd w:val="clear" w:color="auto" w:fill="auto"/>
            <w:vAlign w:val="center"/>
          </w:tcPr>
          <w:p w14:paraId="38772D83"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F19D255"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Ekran</w:t>
            </w:r>
          </w:p>
        </w:tc>
        <w:tc>
          <w:tcPr>
            <w:tcW w:w="5077" w:type="dxa"/>
            <w:shd w:val="clear" w:color="auto" w:fill="auto"/>
            <w:vAlign w:val="center"/>
          </w:tcPr>
          <w:p w14:paraId="2CA6D541"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matryca 15,6” o rozdzielczości min. 1920x1080, IPS, powłoka antyodblaskowa</w:t>
            </w:r>
          </w:p>
        </w:tc>
      </w:tr>
      <w:tr w:rsidR="00787AE1" w:rsidRPr="00787AE1" w14:paraId="6961D6BD" w14:textId="77777777" w:rsidTr="00787AE1">
        <w:tc>
          <w:tcPr>
            <w:tcW w:w="710" w:type="dxa"/>
            <w:shd w:val="clear" w:color="auto" w:fill="auto"/>
            <w:vAlign w:val="center"/>
          </w:tcPr>
          <w:p w14:paraId="75DB1588"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D6029B"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Procesor</w:t>
            </w:r>
          </w:p>
        </w:tc>
        <w:tc>
          <w:tcPr>
            <w:tcW w:w="5077" w:type="dxa"/>
            <w:shd w:val="clear" w:color="auto" w:fill="auto"/>
            <w:vAlign w:val="center"/>
          </w:tcPr>
          <w:p w14:paraId="5D2EEC6B"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wielordzeniowy dedykowany do pracy w komputerach przenośnych, uzyskujący wynik co najmniej 6329 punktów w teście </w:t>
            </w:r>
            <w:proofErr w:type="spellStart"/>
            <w:r w:rsidRPr="00787AE1">
              <w:rPr>
                <w:rFonts w:ascii="Times New Roman" w:eastAsia="Calibri" w:hAnsi="Times New Roman" w:cs="Times New Roman"/>
                <w:szCs w:val="20"/>
                <w:lang w:eastAsia="en-US"/>
              </w:rPr>
              <w:t>Passmark</w:t>
            </w:r>
            <w:proofErr w:type="spellEnd"/>
            <w:r w:rsidRPr="00787AE1">
              <w:rPr>
                <w:rFonts w:ascii="Times New Roman" w:eastAsia="Calibri" w:hAnsi="Times New Roman" w:cs="Times New Roman"/>
                <w:szCs w:val="20"/>
                <w:lang w:eastAsia="en-US"/>
              </w:rPr>
              <w:t xml:space="preserve"> - CPU Mark wg wyników procesorów publikowanych na stronie </w:t>
            </w:r>
            <w:r w:rsidRPr="00787AE1">
              <w:rPr>
                <w:rFonts w:ascii="Times New Roman" w:eastAsia="Calibri" w:hAnsi="Times New Roman" w:cs="Times New Roman"/>
                <w:i/>
                <w:iCs/>
                <w:color w:val="1F497D" w:themeColor="text2"/>
                <w:szCs w:val="20"/>
                <w:u w:val="single"/>
                <w:lang w:eastAsia="en-US"/>
              </w:rPr>
              <w:t>http://www.cpubenchmark.net/cpu_list.php</w:t>
            </w:r>
            <w:r w:rsidRPr="00787AE1">
              <w:rPr>
                <w:rFonts w:ascii="Times New Roman" w:eastAsia="Calibri" w:hAnsi="Times New Roman" w:cs="Times New Roman"/>
                <w:szCs w:val="20"/>
                <w:lang w:eastAsia="en-US"/>
              </w:rPr>
              <w:t xml:space="preserve">, wg rankingu z dnia 28.10.2021 </w:t>
            </w:r>
            <w:r w:rsidRPr="00787AE1">
              <w:rPr>
                <w:rFonts w:ascii="Times New Roman" w:eastAsia="Calibri" w:hAnsi="Times New Roman" w:cs="Times New Roman"/>
                <w:i/>
                <w:sz w:val="18"/>
                <w:szCs w:val="18"/>
                <w:lang w:eastAsia="en-US"/>
              </w:rPr>
              <w:t xml:space="preserve">(załącznik nr 6 do zapytania ofertowego  - </w:t>
            </w:r>
            <w:r w:rsidRPr="00787AE1">
              <w:rPr>
                <w:rFonts w:ascii="Calibri" w:eastAsia="Calibri" w:hAnsi="Calibri" w:cs="Times New Roman"/>
                <w:lang w:eastAsia="en-US"/>
              </w:rPr>
              <w:t xml:space="preserve"> </w:t>
            </w:r>
            <w:proofErr w:type="spellStart"/>
            <w:r w:rsidRPr="00787AE1">
              <w:rPr>
                <w:rFonts w:ascii="Times New Roman" w:eastAsia="Calibri" w:hAnsi="Times New Roman" w:cs="Times New Roman"/>
                <w:i/>
                <w:sz w:val="18"/>
                <w:szCs w:val="18"/>
                <w:lang w:eastAsia="en-US"/>
              </w:rPr>
              <w:t>Zał</w:t>
            </w:r>
            <w:proofErr w:type="spellEnd"/>
            <w:r w:rsidRPr="00787AE1">
              <w:rPr>
                <w:rFonts w:ascii="Times New Roman" w:eastAsia="Calibri" w:hAnsi="Times New Roman" w:cs="Times New Roman"/>
                <w:i/>
                <w:sz w:val="18"/>
                <w:szCs w:val="18"/>
                <w:lang w:eastAsia="en-US"/>
              </w:rPr>
              <w:t xml:space="preserve"> 6_Test_CPU </w:t>
            </w:r>
            <w:proofErr w:type="spellStart"/>
            <w:r w:rsidRPr="00787AE1">
              <w:rPr>
                <w:rFonts w:ascii="Times New Roman" w:eastAsia="Calibri" w:hAnsi="Times New Roman" w:cs="Times New Roman"/>
                <w:i/>
                <w:sz w:val="18"/>
                <w:szCs w:val="18"/>
                <w:lang w:eastAsia="en-US"/>
              </w:rPr>
              <w:t>Benchmarks</w:t>
            </w:r>
            <w:proofErr w:type="spellEnd"/>
            <w:r w:rsidRPr="00787AE1">
              <w:rPr>
                <w:rFonts w:ascii="Times New Roman" w:eastAsia="Calibri" w:hAnsi="Times New Roman" w:cs="Times New Roman"/>
                <w:i/>
                <w:sz w:val="18"/>
                <w:szCs w:val="18"/>
                <w:lang w:eastAsia="en-US"/>
              </w:rPr>
              <w:t>).</w:t>
            </w:r>
          </w:p>
        </w:tc>
      </w:tr>
      <w:tr w:rsidR="00787AE1" w:rsidRPr="00787AE1" w14:paraId="63AB899F" w14:textId="77777777" w:rsidTr="00787AE1">
        <w:tc>
          <w:tcPr>
            <w:tcW w:w="710" w:type="dxa"/>
            <w:shd w:val="clear" w:color="auto" w:fill="auto"/>
            <w:vAlign w:val="center"/>
          </w:tcPr>
          <w:p w14:paraId="6977F789"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A602BAB"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Pamięć operacyjna</w:t>
            </w:r>
          </w:p>
        </w:tc>
        <w:tc>
          <w:tcPr>
            <w:tcW w:w="5077" w:type="dxa"/>
            <w:shd w:val="clear" w:color="auto" w:fill="auto"/>
            <w:vAlign w:val="center"/>
          </w:tcPr>
          <w:p w14:paraId="1678245A" w14:textId="77777777" w:rsidR="00787AE1" w:rsidRPr="00787AE1" w:rsidRDefault="00787AE1" w:rsidP="00787AE1">
            <w:pPr>
              <w:spacing w:after="0" w:line="240" w:lineRule="auto"/>
              <w:rPr>
                <w:rFonts w:ascii="Times New Roman" w:eastAsia="Calibri" w:hAnsi="Times New Roman" w:cs="Times New Roman"/>
                <w:b/>
                <w:bCs/>
                <w:szCs w:val="20"/>
                <w:lang w:eastAsia="en-US"/>
              </w:rPr>
            </w:pPr>
            <w:r w:rsidRPr="00787AE1">
              <w:rPr>
                <w:rFonts w:ascii="Times New Roman" w:eastAsia="Calibri" w:hAnsi="Times New Roman" w:cs="Times New Roman"/>
                <w:b/>
                <w:bCs/>
                <w:szCs w:val="20"/>
                <w:lang w:eastAsia="en-US"/>
              </w:rPr>
              <w:t>pojemność: min. 8</w:t>
            </w:r>
            <w:r w:rsidRPr="00787AE1">
              <w:rPr>
                <w:rFonts w:ascii="Times New Roman" w:eastAsia="Calibri" w:hAnsi="Times New Roman" w:cs="Times New Roman"/>
                <w:b/>
                <w:bCs/>
                <w:szCs w:val="20"/>
                <w:vertAlign w:val="superscript"/>
                <w:lang w:eastAsia="en-US"/>
              </w:rPr>
              <w:t>*</w:t>
            </w:r>
            <w:r w:rsidRPr="00787AE1">
              <w:rPr>
                <w:rFonts w:ascii="Times New Roman" w:eastAsia="Calibri" w:hAnsi="Times New Roman" w:cs="Times New Roman"/>
                <w:b/>
                <w:bCs/>
                <w:szCs w:val="20"/>
                <w:lang w:eastAsia="en-US"/>
              </w:rPr>
              <w:t xml:space="preserve"> GB  </w:t>
            </w:r>
          </w:p>
        </w:tc>
      </w:tr>
      <w:tr w:rsidR="00787AE1" w:rsidRPr="00787AE1" w14:paraId="5127FD0E" w14:textId="77777777" w:rsidTr="00787AE1">
        <w:tc>
          <w:tcPr>
            <w:tcW w:w="710" w:type="dxa"/>
            <w:shd w:val="clear" w:color="auto" w:fill="auto"/>
            <w:vAlign w:val="center"/>
          </w:tcPr>
          <w:p w14:paraId="46CB7287"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5F56FC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Dyski pamięci masowej</w:t>
            </w:r>
          </w:p>
        </w:tc>
        <w:tc>
          <w:tcPr>
            <w:tcW w:w="5077" w:type="dxa"/>
            <w:shd w:val="clear" w:color="auto" w:fill="auto"/>
            <w:vAlign w:val="center"/>
          </w:tcPr>
          <w:p w14:paraId="33CCCFE6"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Dysk systemowy SSD o pojemności min. 500 GB, interfejs M.2 PCI-Express x4 </w:t>
            </w:r>
            <w:proofErr w:type="spellStart"/>
            <w:r w:rsidRPr="00787AE1">
              <w:rPr>
                <w:rFonts w:ascii="Times New Roman" w:eastAsia="Calibri" w:hAnsi="Times New Roman" w:cs="Times New Roman"/>
                <w:szCs w:val="20"/>
                <w:lang w:eastAsia="en-US"/>
              </w:rPr>
              <w:t>NVMe</w:t>
            </w:r>
            <w:proofErr w:type="spellEnd"/>
          </w:p>
        </w:tc>
      </w:tr>
      <w:tr w:rsidR="00787AE1" w:rsidRPr="00787AE1" w14:paraId="7E1A20FE" w14:textId="77777777" w:rsidTr="00787AE1">
        <w:tc>
          <w:tcPr>
            <w:tcW w:w="710" w:type="dxa"/>
            <w:shd w:val="clear" w:color="auto" w:fill="auto"/>
            <w:vAlign w:val="center"/>
          </w:tcPr>
          <w:p w14:paraId="0623E2AC"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9BB9922"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Karta graficzna</w:t>
            </w:r>
          </w:p>
        </w:tc>
        <w:tc>
          <w:tcPr>
            <w:tcW w:w="5077" w:type="dxa"/>
            <w:shd w:val="clear" w:color="auto" w:fill="auto"/>
            <w:vAlign w:val="center"/>
          </w:tcPr>
          <w:p w14:paraId="1CEE6D1E"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lang w:eastAsia="en-US"/>
              </w:rPr>
              <w:t xml:space="preserve">zintegrowana z procesorem </w:t>
            </w:r>
          </w:p>
        </w:tc>
      </w:tr>
      <w:tr w:rsidR="00787AE1" w:rsidRPr="00787AE1" w14:paraId="2C5AA749" w14:textId="77777777" w:rsidTr="00787AE1">
        <w:tc>
          <w:tcPr>
            <w:tcW w:w="710" w:type="dxa"/>
            <w:shd w:val="clear" w:color="auto" w:fill="auto"/>
            <w:vAlign w:val="center"/>
          </w:tcPr>
          <w:p w14:paraId="4B70B74B"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E349E6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Karta muzyczna</w:t>
            </w:r>
          </w:p>
        </w:tc>
        <w:tc>
          <w:tcPr>
            <w:tcW w:w="5077" w:type="dxa"/>
            <w:shd w:val="clear" w:color="auto" w:fill="auto"/>
            <w:vAlign w:val="center"/>
          </w:tcPr>
          <w:p w14:paraId="03AC9275"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zintegrowana, wbudowane 2 głośniki stereo 2W każdy, wbudowany mikrofon</w:t>
            </w:r>
          </w:p>
        </w:tc>
      </w:tr>
      <w:tr w:rsidR="00787AE1" w:rsidRPr="00787AE1" w14:paraId="77866B1A" w14:textId="77777777" w:rsidTr="00787AE1">
        <w:tc>
          <w:tcPr>
            <w:tcW w:w="710" w:type="dxa"/>
            <w:vMerge w:val="restart"/>
            <w:shd w:val="clear" w:color="auto" w:fill="auto"/>
            <w:vAlign w:val="center"/>
          </w:tcPr>
          <w:p w14:paraId="2CD0652D"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51C63807"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Porty / złącza</w:t>
            </w:r>
          </w:p>
        </w:tc>
        <w:tc>
          <w:tcPr>
            <w:tcW w:w="5077" w:type="dxa"/>
            <w:shd w:val="clear" w:color="auto" w:fill="auto"/>
            <w:vAlign w:val="center"/>
          </w:tcPr>
          <w:p w14:paraId="3C6045B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1 x HDMI</w:t>
            </w:r>
          </w:p>
        </w:tc>
      </w:tr>
      <w:tr w:rsidR="00787AE1" w:rsidRPr="00787AE1" w14:paraId="14F4C65C" w14:textId="77777777" w:rsidTr="00787AE1">
        <w:tc>
          <w:tcPr>
            <w:tcW w:w="710" w:type="dxa"/>
            <w:vMerge/>
            <w:shd w:val="clear" w:color="auto" w:fill="auto"/>
            <w:vAlign w:val="center"/>
          </w:tcPr>
          <w:p w14:paraId="7AC7B762"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AD31D04"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700D0A6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1 x wejście mikrofonowe </w:t>
            </w:r>
          </w:p>
        </w:tc>
      </w:tr>
      <w:tr w:rsidR="00787AE1" w:rsidRPr="00787AE1" w14:paraId="65AB87EA" w14:textId="77777777" w:rsidTr="00787AE1">
        <w:tc>
          <w:tcPr>
            <w:tcW w:w="710" w:type="dxa"/>
            <w:vMerge/>
            <w:shd w:val="clear" w:color="auto" w:fill="auto"/>
            <w:vAlign w:val="center"/>
          </w:tcPr>
          <w:p w14:paraId="0D6A66EE"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5FB7215"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5A545D41"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1 x wyjście słuchawkowe</w:t>
            </w:r>
          </w:p>
        </w:tc>
      </w:tr>
      <w:tr w:rsidR="00787AE1" w:rsidRPr="00787AE1" w14:paraId="07673CBD" w14:textId="77777777" w:rsidTr="00787AE1">
        <w:tc>
          <w:tcPr>
            <w:tcW w:w="710" w:type="dxa"/>
            <w:vMerge/>
            <w:shd w:val="clear" w:color="auto" w:fill="auto"/>
            <w:vAlign w:val="center"/>
          </w:tcPr>
          <w:p w14:paraId="0089FA0C"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84A5043"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65F5F321"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Min 2 x USB (wbudowane), w tym min. 1x USB 3.1 </w:t>
            </w:r>
          </w:p>
        </w:tc>
      </w:tr>
      <w:tr w:rsidR="00787AE1" w:rsidRPr="00787AE1" w14:paraId="0702C9E4" w14:textId="77777777" w:rsidTr="00787AE1">
        <w:tc>
          <w:tcPr>
            <w:tcW w:w="710" w:type="dxa"/>
            <w:vMerge/>
            <w:shd w:val="clear" w:color="auto" w:fill="auto"/>
            <w:vAlign w:val="center"/>
          </w:tcPr>
          <w:p w14:paraId="1E91D6EF"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BEF521C"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072DDA5C"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Wbudowany fabrycznie moduł Bluetooth  min. v. 5 (nie akceptowane na zewnętrznej karcie lub porcie USB).</w:t>
            </w:r>
          </w:p>
        </w:tc>
      </w:tr>
      <w:tr w:rsidR="00787AE1" w:rsidRPr="00787AE1" w14:paraId="6787F495" w14:textId="77777777" w:rsidTr="00787AE1">
        <w:tc>
          <w:tcPr>
            <w:tcW w:w="710" w:type="dxa"/>
            <w:vMerge/>
            <w:shd w:val="clear" w:color="auto" w:fill="auto"/>
            <w:vAlign w:val="center"/>
          </w:tcPr>
          <w:p w14:paraId="1107ED6C"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782C078C"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4C2A725B"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karta WLAN 802.11a/b/g/n (nie akceptowane na zewnętrznej karcie lub porcie USB)</w:t>
            </w:r>
          </w:p>
          <w:p w14:paraId="1371E78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port sieci LAN 10/100/1000 Ethernet RJ 45</w:t>
            </w:r>
          </w:p>
        </w:tc>
      </w:tr>
      <w:tr w:rsidR="00787AE1" w:rsidRPr="00787AE1" w14:paraId="3A067FA9" w14:textId="77777777" w:rsidTr="00787AE1">
        <w:tc>
          <w:tcPr>
            <w:tcW w:w="710" w:type="dxa"/>
            <w:vMerge/>
            <w:shd w:val="clear" w:color="auto" w:fill="auto"/>
            <w:vAlign w:val="center"/>
          </w:tcPr>
          <w:p w14:paraId="65BEEFB6"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68FF156C" w14:textId="77777777" w:rsidR="00787AE1" w:rsidRPr="00787AE1" w:rsidRDefault="00787AE1" w:rsidP="00787AE1">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1CE5B73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Kamera 720p</w:t>
            </w:r>
          </w:p>
        </w:tc>
      </w:tr>
      <w:tr w:rsidR="00787AE1" w:rsidRPr="00787AE1" w14:paraId="7C7A3381" w14:textId="77777777" w:rsidTr="00787AE1">
        <w:trPr>
          <w:trHeight w:val="255"/>
        </w:trPr>
        <w:tc>
          <w:tcPr>
            <w:tcW w:w="710" w:type="dxa"/>
            <w:vMerge w:val="restart"/>
            <w:shd w:val="clear" w:color="auto" w:fill="auto"/>
            <w:vAlign w:val="center"/>
          </w:tcPr>
          <w:p w14:paraId="265C3975"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3B1506C9" w14:textId="77777777" w:rsidR="00787AE1" w:rsidRPr="00787AE1" w:rsidRDefault="00787AE1" w:rsidP="00787AE1">
            <w:pPr>
              <w:snapToGrid w:val="0"/>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Bezpieczeństwo</w:t>
            </w:r>
          </w:p>
        </w:tc>
        <w:tc>
          <w:tcPr>
            <w:tcW w:w="5077" w:type="dxa"/>
            <w:shd w:val="clear" w:color="auto" w:fill="auto"/>
            <w:vAlign w:val="center"/>
          </w:tcPr>
          <w:p w14:paraId="30B21939"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lang w:eastAsia="en-US"/>
              </w:rPr>
              <w:t xml:space="preserve">Zintegrowany z płytą główną dedykowany układ sprzętowy służący do tworzenia i zarządzania wygenerowanymi przez komputer kluczami szyfrowania. Zabezpieczenie to musi posiadać możliwość szyfrowania poufnych dokumentów </w:t>
            </w:r>
            <w:r w:rsidRPr="00787AE1">
              <w:rPr>
                <w:rFonts w:ascii="Times New Roman" w:eastAsia="Calibri" w:hAnsi="Times New Roman" w:cs="Times New Roman"/>
                <w:lang w:eastAsia="en-US"/>
              </w:rPr>
              <w:lastRenderedPageBreak/>
              <w:t>przechowywanych na dysku twardym przy użyciu klucza sprzętowego (TM co najmniej w wersji 2.0)</w:t>
            </w:r>
          </w:p>
        </w:tc>
      </w:tr>
      <w:tr w:rsidR="00787AE1" w:rsidRPr="00787AE1" w14:paraId="14455BBF" w14:textId="77777777" w:rsidTr="00787AE1">
        <w:trPr>
          <w:trHeight w:val="255"/>
        </w:trPr>
        <w:tc>
          <w:tcPr>
            <w:tcW w:w="710" w:type="dxa"/>
            <w:vMerge/>
            <w:shd w:val="clear" w:color="auto" w:fill="auto"/>
            <w:vAlign w:val="center"/>
          </w:tcPr>
          <w:p w14:paraId="7716D8FE"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28F6F4D" w14:textId="77777777" w:rsidR="00787AE1" w:rsidRPr="00787AE1" w:rsidRDefault="00787AE1" w:rsidP="00787AE1">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13ADAD86"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Gniazdo blokady </w:t>
            </w:r>
            <w:proofErr w:type="spellStart"/>
            <w:r w:rsidRPr="00787AE1">
              <w:rPr>
                <w:rFonts w:ascii="Times New Roman" w:eastAsia="Calibri" w:hAnsi="Times New Roman" w:cs="Times New Roman"/>
                <w:szCs w:val="20"/>
                <w:lang w:eastAsia="en-US"/>
              </w:rPr>
              <w:t>Kensington</w:t>
            </w:r>
            <w:proofErr w:type="spellEnd"/>
          </w:p>
        </w:tc>
      </w:tr>
      <w:tr w:rsidR="00787AE1" w:rsidRPr="00787AE1" w14:paraId="6F029A00" w14:textId="77777777" w:rsidTr="00787AE1">
        <w:trPr>
          <w:trHeight w:val="255"/>
        </w:trPr>
        <w:tc>
          <w:tcPr>
            <w:tcW w:w="710" w:type="dxa"/>
            <w:vMerge w:val="restart"/>
            <w:shd w:val="clear" w:color="auto" w:fill="auto"/>
            <w:vAlign w:val="center"/>
          </w:tcPr>
          <w:p w14:paraId="43DD7485"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21CBECC2"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Urządzenia wskazujące</w:t>
            </w:r>
          </w:p>
        </w:tc>
        <w:tc>
          <w:tcPr>
            <w:tcW w:w="5077" w:type="dxa"/>
            <w:shd w:val="clear" w:color="auto" w:fill="auto"/>
            <w:vAlign w:val="center"/>
          </w:tcPr>
          <w:p w14:paraId="27468B2C" w14:textId="77777777" w:rsidR="00787AE1" w:rsidRPr="00787AE1" w:rsidRDefault="00787AE1" w:rsidP="00787AE1">
            <w:pPr>
              <w:rPr>
                <w:rFonts w:ascii="Times New Roman" w:eastAsia="Calibri" w:hAnsi="Times New Roman" w:cs="Times New Roman"/>
                <w:color w:val="000000"/>
                <w:sz w:val="20"/>
                <w:szCs w:val="20"/>
                <w:lang w:eastAsia="en-US"/>
              </w:rPr>
            </w:pPr>
            <w:proofErr w:type="spellStart"/>
            <w:r w:rsidRPr="00787AE1">
              <w:rPr>
                <w:rFonts w:ascii="Times New Roman" w:eastAsia="Calibri" w:hAnsi="Times New Roman" w:cs="Times New Roman"/>
                <w:color w:val="000000"/>
                <w:sz w:val="20"/>
                <w:szCs w:val="20"/>
                <w:lang w:eastAsia="en-US"/>
              </w:rPr>
              <w:t>TouchPad</w:t>
            </w:r>
            <w:proofErr w:type="spellEnd"/>
            <w:r w:rsidRPr="00787AE1">
              <w:rPr>
                <w:rFonts w:ascii="Times New Roman" w:eastAsia="Calibri" w:hAnsi="Times New Roman" w:cs="Times New Roman"/>
                <w:color w:val="000000"/>
                <w:sz w:val="20"/>
                <w:szCs w:val="20"/>
                <w:lang w:eastAsia="en-US"/>
              </w:rPr>
              <w:t xml:space="preserve"> (płytka dotykowa)</w:t>
            </w:r>
          </w:p>
        </w:tc>
      </w:tr>
      <w:tr w:rsidR="00787AE1" w:rsidRPr="00787AE1" w14:paraId="76A7882A" w14:textId="77777777" w:rsidTr="00787AE1">
        <w:trPr>
          <w:trHeight w:val="534"/>
        </w:trPr>
        <w:tc>
          <w:tcPr>
            <w:tcW w:w="710" w:type="dxa"/>
            <w:vMerge/>
            <w:shd w:val="clear" w:color="auto" w:fill="auto"/>
            <w:vAlign w:val="center"/>
          </w:tcPr>
          <w:p w14:paraId="51DAEE4E" w14:textId="77777777" w:rsidR="00787AE1" w:rsidRPr="00787AE1" w:rsidRDefault="00787AE1" w:rsidP="00787AE1">
            <w:pPr>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6F50D5C" w14:textId="77777777" w:rsidR="00787AE1" w:rsidRPr="00787AE1" w:rsidRDefault="00787AE1" w:rsidP="00787AE1">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120E7943"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Punkt dotykowy (manipulator punktowy), umieszczony w środkowej części klawiatury</w:t>
            </w:r>
          </w:p>
        </w:tc>
      </w:tr>
      <w:tr w:rsidR="00787AE1" w:rsidRPr="00787AE1" w14:paraId="1C152559" w14:textId="77777777" w:rsidTr="00787AE1">
        <w:trPr>
          <w:trHeight w:val="510"/>
        </w:trPr>
        <w:tc>
          <w:tcPr>
            <w:tcW w:w="710" w:type="dxa"/>
            <w:shd w:val="clear" w:color="auto" w:fill="auto"/>
            <w:vAlign w:val="center"/>
          </w:tcPr>
          <w:p w14:paraId="141F9F62"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322A47"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Klawiatura</w:t>
            </w:r>
          </w:p>
        </w:tc>
        <w:tc>
          <w:tcPr>
            <w:tcW w:w="5077" w:type="dxa"/>
            <w:shd w:val="clear" w:color="auto" w:fill="auto"/>
            <w:vAlign w:val="center"/>
          </w:tcPr>
          <w:p w14:paraId="4B8C97B2"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Pełnowymiarowa w układzie US-QWERTY, polskie znaki zgodne z układem MS Windows "polski programistyczny", klawiatura musi być wyposażona w 2 klawisze ALT (prawy i lewy).</w:t>
            </w:r>
            <w:r w:rsidRPr="00787AE1">
              <w:rPr>
                <w:rFonts w:ascii="Times New Roman" w:eastAsia="Calibri" w:hAnsi="Times New Roman" w:cs="Times New Roman"/>
                <w:szCs w:val="20"/>
                <w:lang w:eastAsia="en-US"/>
              </w:rPr>
              <w:br/>
              <w:t>Klawiatura z wydzielonymi pełnowymiarowymi klawiszami numerycznymi w prawej części klawiatury.</w:t>
            </w:r>
          </w:p>
        </w:tc>
      </w:tr>
      <w:tr w:rsidR="00787AE1" w:rsidRPr="00787AE1" w14:paraId="5388AF76" w14:textId="77777777" w:rsidTr="00787AE1">
        <w:trPr>
          <w:trHeight w:val="283"/>
        </w:trPr>
        <w:tc>
          <w:tcPr>
            <w:tcW w:w="710" w:type="dxa"/>
            <w:vMerge w:val="restart"/>
            <w:shd w:val="clear" w:color="auto" w:fill="auto"/>
            <w:vAlign w:val="center"/>
          </w:tcPr>
          <w:p w14:paraId="72468DB0"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17B68849" w14:textId="77777777" w:rsidR="00787AE1" w:rsidRPr="00787AE1" w:rsidRDefault="00787AE1" w:rsidP="00787AE1">
            <w:pPr>
              <w:snapToGrid w:val="0"/>
              <w:spacing w:after="0" w:line="240" w:lineRule="auto"/>
              <w:rPr>
                <w:rFonts w:ascii="Times New Roman" w:eastAsia="Calibri" w:hAnsi="Times New Roman" w:cs="Times New Roman"/>
                <w:lang w:eastAsia="en-US"/>
              </w:rPr>
            </w:pPr>
            <w:r w:rsidRPr="00787AE1">
              <w:rPr>
                <w:rFonts w:ascii="Times New Roman" w:eastAsia="Calibri" w:hAnsi="Times New Roman" w:cs="Times New Roman"/>
                <w:lang w:eastAsia="en-US"/>
              </w:rPr>
              <w:t>System operacyjny</w:t>
            </w:r>
          </w:p>
        </w:tc>
        <w:tc>
          <w:tcPr>
            <w:tcW w:w="5077" w:type="dxa"/>
            <w:shd w:val="clear" w:color="auto" w:fill="auto"/>
            <w:vAlign w:val="center"/>
          </w:tcPr>
          <w:p w14:paraId="509708FF" w14:textId="77777777" w:rsidR="00787AE1" w:rsidRPr="00787AE1" w:rsidRDefault="00787AE1" w:rsidP="00787AE1">
            <w:pPr>
              <w:spacing w:after="0" w:line="240" w:lineRule="auto"/>
              <w:rPr>
                <w:rFonts w:ascii="Times New Roman" w:eastAsia="Calibri" w:hAnsi="Times New Roman" w:cs="Times New Roman"/>
                <w:color w:val="FF0000"/>
                <w:szCs w:val="20"/>
                <w:lang w:eastAsia="en-US"/>
              </w:rPr>
            </w:pPr>
            <w:r w:rsidRPr="00787AE1">
              <w:rPr>
                <w:rFonts w:ascii="Times New Roman" w:eastAsia="Calibri" w:hAnsi="Times New Roman" w:cs="Times New Roman"/>
                <w:lang w:eastAsia="en-US"/>
              </w:rPr>
              <w:t>Microsoft Windows 10 Professional PL 64-bit  (lub równoważny – warunki równoważności został opisany w załączniku nr 7 do zapytania ofertowego, zainstalowany system operacyjny niewymagający aktywacji za pomocą telefonu lub Internetu.</w:t>
            </w:r>
          </w:p>
        </w:tc>
      </w:tr>
      <w:tr w:rsidR="00787AE1" w:rsidRPr="00787AE1" w14:paraId="630FFF16" w14:textId="77777777" w:rsidTr="00787AE1">
        <w:trPr>
          <w:trHeight w:val="274"/>
        </w:trPr>
        <w:tc>
          <w:tcPr>
            <w:tcW w:w="710" w:type="dxa"/>
            <w:vMerge/>
            <w:shd w:val="clear" w:color="auto" w:fill="auto"/>
            <w:vAlign w:val="center"/>
          </w:tcPr>
          <w:p w14:paraId="3DC02778" w14:textId="77777777" w:rsidR="00787AE1" w:rsidRPr="00787AE1" w:rsidRDefault="00787AE1" w:rsidP="00787AE1">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0FB70C20" w14:textId="77777777" w:rsidR="00787AE1" w:rsidRPr="00787AE1" w:rsidRDefault="00787AE1" w:rsidP="00787AE1">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7C58DFD1"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Komplet sterowników dla wszystkich elementów wymagających sterowników, wchodzących w skład urządzenia.</w:t>
            </w:r>
          </w:p>
          <w:p w14:paraId="788F5DF7"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Dostęp do najnowszych kompatybilnych sterowników </w:t>
            </w:r>
          </w:p>
          <w:p w14:paraId="2F14D57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i uaktualnień na stronie producenta laptopa, realizowany poprzez podanie na dedykowanej stronie internetowej producenta numeru seryjnego lub modelu laptopa.</w:t>
            </w:r>
          </w:p>
          <w:p w14:paraId="4D4E6FD4"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Sterowniki powinny być kompatybilne z oferowanym przez Zamawiającego systemem operacyjnym.</w:t>
            </w:r>
          </w:p>
        </w:tc>
      </w:tr>
      <w:tr w:rsidR="00787AE1" w:rsidRPr="00787AE1" w14:paraId="4DB7415F" w14:textId="77777777" w:rsidTr="00787AE1">
        <w:tc>
          <w:tcPr>
            <w:tcW w:w="710" w:type="dxa"/>
            <w:shd w:val="clear" w:color="auto" w:fill="auto"/>
            <w:vAlign w:val="center"/>
          </w:tcPr>
          <w:p w14:paraId="77B9D4F7"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F2C101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Bateria</w:t>
            </w:r>
          </w:p>
        </w:tc>
        <w:tc>
          <w:tcPr>
            <w:tcW w:w="5077" w:type="dxa"/>
            <w:shd w:val="clear" w:color="auto" w:fill="auto"/>
            <w:vAlign w:val="center"/>
          </w:tcPr>
          <w:p w14:paraId="48727F66"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45Wh, firmowa - tej samej marki co laptop.</w:t>
            </w:r>
          </w:p>
        </w:tc>
      </w:tr>
      <w:tr w:rsidR="00787AE1" w:rsidRPr="00787AE1" w14:paraId="58B31937" w14:textId="77777777" w:rsidTr="00787AE1">
        <w:tc>
          <w:tcPr>
            <w:tcW w:w="710" w:type="dxa"/>
            <w:shd w:val="clear" w:color="auto" w:fill="auto"/>
            <w:vAlign w:val="center"/>
          </w:tcPr>
          <w:p w14:paraId="0A53A51E"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5F22DF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Zasilacz</w:t>
            </w:r>
          </w:p>
        </w:tc>
        <w:tc>
          <w:tcPr>
            <w:tcW w:w="5077" w:type="dxa"/>
            <w:shd w:val="clear" w:color="auto" w:fill="auto"/>
            <w:vAlign w:val="center"/>
          </w:tcPr>
          <w:p w14:paraId="76D9394F"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Dedykowany do laptopa, firmowy - tej samej marki co laptop</w:t>
            </w:r>
          </w:p>
        </w:tc>
      </w:tr>
      <w:tr w:rsidR="00787AE1" w:rsidRPr="00787AE1" w14:paraId="21831B2F" w14:textId="77777777" w:rsidTr="00787AE1">
        <w:trPr>
          <w:trHeight w:val="539"/>
        </w:trPr>
        <w:tc>
          <w:tcPr>
            <w:tcW w:w="710" w:type="dxa"/>
            <w:shd w:val="clear" w:color="auto" w:fill="auto"/>
            <w:vAlign w:val="center"/>
          </w:tcPr>
          <w:p w14:paraId="69DB2ED7" w14:textId="77777777" w:rsidR="00787AE1" w:rsidRPr="00787AE1" w:rsidRDefault="00787AE1" w:rsidP="00787AE1">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8A0E279"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Gwarancja</w:t>
            </w:r>
          </w:p>
        </w:tc>
        <w:tc>
          <w:tcPr>
            <w:tcW w:w="5077" w:type="dxa"/>
            <w:shd w:val="clear" w:color="auto" w:fill="auto"/>
            <w:vAlign w:val="center"/>
          </w:tcPr>
          <w:p w14:paraId="6F1CF2CD" w14:textId="77777777" w:rsidR="00787AE1" w:rsidRPr="00787AE1" w:rsidRDefault="00787AE1" w:rsidP="00787AE1">
            <w:pPr>
              <w:rPr>
                <w:rFonts w:ascii="Times New Roman" w:eastAsia="Calibri" w:hAnsi="Times New Roman" w:cs="Times New Roman"/>
                <w:color w:val="000000"/>
                <w:lang w:eastAsia="en-US"/>
              </w:rPr>
            </w:pPr>
            <w:r w:rsidRPr="00787AE1">
              <w:rPr>
                <w:rFonts w:ascii="Times New Roman" w:eastAsia="Calibri" w:hAnsi="Times New Roman" w:cs="Times New Roman"/>
                <w:lang w:eastAsia="en-US"/>
              </w:rPr>
              <w:t xml:space="preserve">Min. 12 miesięcy, realizowana przez autoryzowany przez producenta sprzętu serwis. </w:t>
            </w:r>
          </w:p>
        </w:tc>
      </w:tr>
    </w:tbl>
    <w:p w14:paraId="3AA8D8B6" w14:textId="611B8763" w:rsidR="00787AE1" w:rsidRPr="00787AE1" w:rsidRDefault="00787AE1" w:rsidP="00787AE1">
      <w:pPr>
        <w:spacing w:after="0"/>
        <w:jc w:val="both"/>
        <w:rPr>
          <w:rFonts w:ascii="Times New Roman" w:eastAsia="Calibri" w:hAnsi="Times New Roman" w:cs="Times New Roman"/>
          <w:b/>
          <w:bCs/>
          <w:i/>
          <w:iCs/>
          <w:sz w:val="24"/>
          <w:szCs w:val="24"/>
          <w:lang w:eastAsia="en-US"/>
        </w:rPr>
      </w:pPr>
      <w:r w:rsidRPr="00787AE1">
        <w:rPr>
          <w:rFonts w:ascii="Times New Roman" w:eastAsia="Calibri" w:hAnsi="Times New Roman" w:cs="Times New Roman"/>
          <w:b/>
          <w:bCs/>
          <w:i/>
          <w:iCs/>
          <w:sz w:val="24"/>
          <w:szCs w:val="24"/>
          <w:lang w:eastAsia="en-US"/>
        </w:rPr>
        <w:t>*Powyższ</w:t>
      </w:r>
      <w:r w:rsidR="00595C53">
        <w:rPr>
          <w:rFonts w:ascii="Times New Roman" w:eastAsia="Calibri" w:hAnsi="Times New Roman" w:cs="Times New Roman"/>
          <w:b/>
          <w:bCs/>
          <w:i/>
          <w:iCs/>
          <w:sz w:val="24"/>
          <w:szCs w:val="24"/>
          <w:lang w:eastAsia="en-US"/>
        </w:rPr>
        <w:t>y parametr</w:t>
      </w:r>
      <w:r w:rsidRPr="00787AE1">
        <w:rPr>
          <w:rFonts w:ascii="Times New Roman" w:eastAsia="Calibri" w:hAnsi="Times New Roman" w:cs="Times New Roman"/>
          <w:b/>
          <w:bCs/>
          <w:i/>
          <w:iCs/>
          <w:sz w:val="24"/>
          <w:szCs w:val="24"/>
          <w:lang w:eastAsia="en-US"/>
        </w:rPr>
        <w:t xml:space="preserve"> dotyczy kryterium oceny ofert</w:t>
      </w:r>
    </w:p>
    <w:p w14:paraId="4AB34BD3" w14:textId="5B70AE33" w:rsidR="00787AE1" w:rsidRDefault="00787AE1" w:rsidP="00787AE1">
      <w:pPr>
        <w:spacing w:after="0"/>
        <w:jc w:val="both"/>
        <w:rPr>
          <w:rFonts w:ascii="Times New Roman" w:eastAsia="Calibri" w:hAnsi="Times New Roman" w:cs="Times New Roman"/>
          <w:b/>
          <w:bCs/>
          <w:sz w:val="24"/>
          <w:szCs w:val="24"/>
          <w:lang w:eastAsia="en-US"/>
        </w:rPr>
      </w:pPr>
    </w:p>
    <w:p w14:paraId="2135B6D1" w14:textId="77777777" w:rsidR="00787AE1" w:rsidRPr="00787AE1" w:rsidRDefault="00787AE1" w:rsidP="00787AE1">
      <w:pPr>
        <w:spacing w:after="0" w:line="240" w:lineRule="auto"/>
        <w:rPr>
          <w:rFonts w:ascii="Times New Roman" w:eastAsia="Calibri" w:hAnsi="Times New Roman" w:cs="Times New Roman"/>
          <w:b/>
          <w:sz w:val="24"/>
          <w:u w:val="single"/>
          <w:lang w:eastAsia="en-US"/>
        </w:rPr>
      </w:pPr>
      <w:r w:rsidRPr="00787AE1">
        <w:rPr>
          <w:rFonts w:ascii="Times New Roman" w:eastAsia="Calibri" w:hAnsi="Times New Roman" w:cs="Times New Roman"/>
          <w:b/>
          <w:sz w:val="24"/>
          <w:u w:val="single"/>
          <w:lang w:eastAsia="en-US"/>
        </w:rPr>
        <w:t>Część II</w:t>
      </w:r>
    </w:p>
    <w:p w14:paraId="24B335C3" w14:textId="77777777" w:rsidR="00787AE1" w:rsidRPr="00787AE1" w:rsidRDefault="00787AE1" w:rsidP="00787AE1">
      <w:pPr>
        <w:spacing w:after="0" w:line="240" w:lineRule="auto"/>
        <w:rPr>
          <w:rFonts w:ascii="Times New Roman" w:eastAsia="Calibri" w:hAnsi="Times New Roman" w:cs="Times New Roman"/>
          <w:b/>
          <w:bCs/>
          <w:sz w:val="24"/>
          <w:szCs w:val="24"/>
          <w:lang w:eastAsia="en-US"/>
        </w:rPr>
      </w:pPr>
      <w:r w:rsidRPr="00787AE1">
        <w:rPr>
          <w:rFonts w:ascii="Times New Roman" w:eastAsia="Calibri" w:hAnsi="Times New Roman" w:cs="Times New Roman"/>
          <w:b/>
          <w:bCs/>
          <w:sz w:val="24"/>
          <w:szCs w:val="24"/>
          <w:lang w:eastAsia="en-US"/>
        </w:rPr>
        <w:t xml:space="preserve">Oprogramowanie </w:t>
      </w:r>
      <w:proofErr w:type="spellStart"/>
      <w:r w:rsidRPr="00787AE1">
        <w:rPr>
          <w:rFonts w:ascii="Times New Roman" w:eastAsia="Calibri" w:hAnsi="Times New Roman" w:cs="Times New Roman"/>
          <w:b/>
          <w:bCs/>
          <w:sz w:val="24"/>
          <w:szCs w:val="24"/>
          <w:lang w:eastAsia="en-US"/>
        </w:rPr>
        <w:t>office</w:t>
      </w:r>
      <w:proofErr w:type="spellEnd"/>
      <w:r w:rsidRPr="00787AE1">
        <w:rPr>
          <w:rFonts w:ascii="Times New Roman" w:eastAsia="Calibri" w:hAnsi="Times New Roman" w:cs="Times New Roman"/>
          <w:b/>
          <w:bCs/>
          <w:sz w:val="24"/>
          <w:szCs w:val="24"/>
          <w:lang w:eastAsia="en-US"/>
        </w:rPr>
        <w:t xml:space="preserve"> – 4 zestawy </w:t>
      </w:r>
    </w:p>
    <w:p w14:paraId="5DDABAF5" w14:textId="77777777" w:rsidR="00787AE1" w:rsidRPr="00787AE1" w:rsidRDefault="00787AE1" w:rsidP="00787AE1">
      <w:pPr>
        <w:spacing w:after="0" w:line="240" w:lineRule="auto"/>
        <w:rPr>
          <w:rFonts w:ascii="Times New Roman" w:eastAsia="Calibri" w:hAnsi="Times New Roman" w:cs="Times New Roman"/>
          <w:color w:val="000000"/>
          <w:sz w:val="24"/>
          <w:szCs w:val="24"/>
          <w:lang w:eastAsia="en-US"/>
        </w:rPr>
      </w:pP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7"/>
      </w:tblGrid>
      <w:tr w:rsidR="00787AE1" w:rsidRPr="00787AE1" w14:paraId="11741326" w14:textId="77777777" w:rsidTr="00787AE1">
        <w:trPr>
          <w:trHeight w:val="539"/>
        </w:trPr>
        <w:tc>
          <w:tcPr>
            <w:tcW w:w="710" w:type="dxa"/>
            <w:shd w:val="clear" w:color="auto" w:fill="auto"/>
            <w:vAlign w:val="center"/>
          </w:tcPr>
          <w:p w14:paraId="2B43264B" w14:textId="77777777" w:rsidR="00787AE1" w:rsidRPr="00787AE1" w:rsidRDefault="00787AE1" w:rsidP="00787AE1">
            <w:pPr>
              <w:numPr>
                <w:ilvl w:val="0"/>
                <w:numId w:val="38"/>
              </w:numPr>
              <w:snapToGrid w:val="0"/>
              <w:spacing w:after="0" w:line="240" w:lineRule="auto"/>
              <w:rPr>
                <w:rFonts w:ascii="Times New Roman" w:eastAsia="Calibri" w:hAnsi="Times New Roman" w:cs="Times New Roman"/>
                <w:szCs w:val="20"/>
                <w:lang w:eastAsia="en-US"/>
              </w:rPr>
            </w:pPr>
          </w:p>
        </w:tc>
        <w:tc>
          <w:tcPr>
            <w:tcW w:w="7097" w:type="dxa"/>
            <w:shd w:val="clear" w:color="auto" w:fill="auto"/>
            <w:vAlign w:val="center"/>
          </w:tcPr>
          <w:p w14:paraId="4A20C431" w14:textId="77777777" w:rsidR="00787AE1" w:rsidRPr="00787AE1" w:rsidRDefault="00787AE1" w:rsidP="00787AE1">
            <w:pPr>
              <w:rPr>
                <w:rFonts w:ascii="Times New Roman" w:eastAsia="Calibri" w:hAnsi="Times New Roman" w:cs="Times New Roman"/>
                <w:color w:val="000000"/>
                <w:lang w:eastAsia="en-US"/>
              </w:rPr>
            </w:pPr>
            <w:r w:rsidRPr="00787AE1">
              <w:rPr>
                <w:rFonts w:ascii="Times New Roman" w:eastAsia="Calibri" w:hAnsi="Times New Roman" w:cs="Times New Roman"/>
                <w:color w:val="000000"/>
                <w:sz w:val="24"/>
                <w:szCs w:val="24"/>
                <w:lang w:eastAsia="en-US"/>
              </w:rPr>
              <w:t>Oprogramowanie – 4 zestawy</w:t>
            </w:r>
            <w:r w:rsidRPr="00787AE1">
              <w:rPr>
                <w:rFonts w:ascii="Calibri" w:eastAsia="Calibri" w:hAnsi="Calibri" w:cs="Times New Roman"/>
                <w:lang w:eastAsia="en-US"/>
              </w:rPr>
              <w:t xml:space="preserve"> - </w:t>
            </w:r>
            <w:r w:rsidRPr="00787AE1">
              <w:rPr>
                <w:rFonts w:ascii="Times New Roman" w:eastAsia="Calibri" w:hAnsi="Times New Roman" w:cs="Times New Roman"/>
                <w:color w:val="000000"/>
                <w:sz w:val="24"/>
                <w:szCs w:val="24"/>
                <w:lang w:eastAsia="en-US"/>
              </w:rPr>
              <w:t xml:space="preserve">Microsoft Office 2019 PL </w:t>
            </w:r>
            <w:r w:rsidRPr="00787AE1">
              <w:rPr>
                <w:rFonts w:ascii="Times New Roman" w:eastAsia="Calibri" w:hAnsi="Times New Roman" w:cs="Times New Roman"/>
                <w:color w:val="000000"/>
                <w:sz w:val="24"/>
                <w:szCs w:val="24"/>
                <w:lang w:eastAsia="en-US"/>
              </w:rPr>
              <w:br/>
              <w:t>dla Użytkowników Domowych i Małych Firm</w:t>
            </w:r>
          </w:p>
        </w:tc>
      </w:tr>
    </w:tbl>
    <w:p w14:paraId="2D0F5C04" w14:textId="77777777" w:rsidR="00787AE1" w:rsidRPr="00787AE1" w:rsidRDefault="00787AE1" w:rsidP="00787AE1">
      <w:pPr>
        <w:spacing w:after="0" w:line="240" w:lineRule="auto"/>
        <w:rPr>
          <w:rFonts w:ascii="Times New Roman" w:eastAsia="Calibri" w:hAnsi="Times New Roman" w:cs="Times New Roman"/>
          <w:color w:val="000000"/>
          <w:sz w:val="12"/>
          <w:szCs w:val="12"/>
          <w:lang w:eastAsia="en-US"/>
        </w:rPr>
      </w:pPr>
    </w:p>
    <w:p w14:paraId="4149DCAB" w14:textId="77777777" w:rsidR="00787AE1" w:rsidRPr="00787AE1" w:rsidRDefault="00787AE1" w:rsidP="00787AE1">
      <w:pPr>
        <w:jc w:val="both"/>
        <w:rPr>
          <w:rFonts w:ascii="Times New Roman" w:eastAsia="Calibri" w:hAnsi="Times New Roman" w:cs="Times New Roman"/>
          <w:sz w:val="24"/>
          <w:szCs w:val="24"/>
          <w:lang w:eastAsia="en-US"/>
        </w:rPr>
      </w:pPr>
      <w:r w:rsidRPr="00787AE1">
        <w:rPr>
          <w:rFonts w:ascii="Times New Roman" w:eastAsia="Calibri" w:hAnsi="Times New Roman" w:cs="Times New Roman"/>
          <w:sz w:val="24"/>
          <w:szCs w:val="24"/>
          <w:lang w:eastAsia="en-US"/>
        </w:rPr>
        <w:t xml:space="preserve">W przypadku zaoferowania oprogramowania równoważnego do oprogramowania Microsoft </w:t>
      </w:r>
      <w:r w:rsidRPr="00787AE1">
        <w:rPr>
          <w:rFonts w:ascii="Times New Roman" w:eastAsia="Calibri" w:hAnsi="Times New Roman" w:cs="Times New Roman"/>
          <w:color w:val="000000"/>
          <w:sz w:val="24"/>
          <w:szCs w:val="24"/>
          <w:lang w:eastAsia="en-US"/>
        </w:rPr>
        <w:t>Office 2019 PL dla Użytkowników Domowych i Małych Firm</w:t>
      </w:r>
      <w:r w:rsidRPr="00787AE1">
        <w:rPr>
          <w:rFonts w:ascii="Times New Roman" w:eastAsia="Calibri" w:hAnsi="Times New Roman" w:cs="Times New Roman"/>
          <w:sz w:val="24"/>
          <w:szCs w:val="24"/>
          <w:lang w:eastAsia="en-US"/>
        </w:rPr>
        <w:t xml:space="preserve"> Wykonawca winien załączyć do oferty szczegółowy opis potwierdzający spełnienie warunków równoważności wskazanych powyżej.</w:t>
      </w:r>
    </w:p>
    <w:p w14:paraId="1F03C397" w14:textId="77777777" w:rsidR="00787AE1" w:rsidRPr="00787AE1" w:rsidRDefault="00787AE1" w:rsidP="00787AE1">
      <w:pPr>
        <w:spacing w:after="0" w:line="240" w:lineRule="auto"/>
        <w:rPr>
          <w:rFonts w:ascii="Times New Roman" w:eastAsia="Calibri" w:hAnsi="Times New Roman" w:cs="Times New Roman"/>
          <w:b/>
          <w:bCs/>
          <w:color w:val="000000"/>
          <w:sz w:val="24"/>
          <w:szCs w:val="24"/>
          <w:u w:val="single"/>
          <w:lang w:eastAsia="en-US"/>
        </w:rPr>
      </w:pPr>
      <w:r w:rsidRPr="00787AE1">
        <w:rPr>
          <w:rFonts w:ascii="Times New Roman" w:eastAsia="Calibri" w:hAnsi="Times New Roman" w:cs="Times New Roman"/>
          <w:b/>
          <w:bCs/>
          <w:color w:val="000000"/>
          <w:sz w:val="24"/>
          <w:szCs w:val="24"/>
          <w:u w:val="single"/>
          <w:lang w:eastAsia="en-US"/>
        </w:rPr>
        <w:t>Część III</w:t>
      </w:r>
    </w:p>
    <w:p w14:paraId="6E7338F7" w14:textId="77777777" w:rsidR="00787AE1" w:rsidRPr="00787AE1" w:rsidRDefault="00787AE1" w:rsidP="00787AE1">
      <w:pPr>
        <w:spacing w:after="0" w:line="240" w:lineRule="auto"/>
        <w:rPr>
          <w:rFonts w:ascii="Times New Roman" w:eastAsia="Calibri" w:hAnsi="Times New Roman" w:cs="Times New Roman"/>
          <w:b/>
          <w:sz w:val="12"/>
          <w:szCs w:val="12"/>
          <w:lang w:eastAsia="en-US"/>
        </w:rPr>
      </w:pPr>
    </w:p>
    <w:p w14:paraId="555D5603" w14:textId="670671A9" w:rsidR="00787AE1" w:rsidRPr="00787AE1" w:rsidRDefault="00787AE1" w:rsidP="00787AE1">
      <w:pPr>
        <w:widowControl w:val="0"/>
        <w:suppressAutoHyphens/>
        <w:spacing w:after="0" w:line="240" w:lineRule="auto"/>
        <w:jc w:val="both"/>
        <w:rPr>
          <w:rFonts w:ascii="Times New Roman" w:eastAsia="Calibri" w:hAnsi="Times New Roman" w:cs="Times New Roman"/>
          <w:b/>
          <w:sz w:val="24"/>
          <w:szCs w:val="24"/>
          <w:lang w:eastAsia="en-US"/>
        </w:rPr>
      </w:pPr>
      <w:r w:rsidRPr="00787AE1">
        <w:rPr>
          <w:rFonts w:ascii="Times New Roman" w:eastAsia="Calibri" w:hAnsi="Times New Roman" w:cs="Times New Roman"/>
          <w:b/>
          <w:color w:val="000000"/>
          <w:sz w:val="24"/>
          <w:szCs w:val="24"/>
          <w:lang w:eastAsia="en-US"/>
        </w:rPr>
        <w:t xml:space="preserve">Monitor 27”  - szt. 4 </w:t>
      </w:r>
      <w:r w:rsidRPr="00787AE1">
        <w:rPr>
          <w:rFonts w:ascii="Times New Roman" w:eastAsia="Calibri" w:hAnsi="Times New Roman" w:cs="Times New Roman"/>
          <w:b/>
          <w:sz w:val="24"/>
          <w:lang w:eastAsia="en-US"/>
        </w:rPr>
        <w:t>(podać markę i model monitora</w:t>
      </w:r>
      <w:r>
        <w:rPr>
          <w:rFonts w:ascii="Times New Roman" w:eastAsia="Calibri" w:hAnsi="Times New Roman" w:cs="Times New Roman"/>
          <w:b/>
          <w:sz w:val="24"/>
          <w:lang w:eastAsia="en-US"/>
        </w:rPr>
        <w:t xml:space="preserve"> w ofercie</w:t>
      </w:r>
      <w:r w:rsidRPr="00787AE1">
        <w:rPr>
          <w:rFonts w:ascii="Times New Roman" w:eastAsia="Calibri" w:hAnsi="Times New Roman" w:cs="Times New Roman"/>
          <w:b/>
          <w:sz w:val="24"/>
          <w:lang w:eastAsia="en-US"/>
        </w:rPr>
        <w:t>)</w:t>
      </w:r>
      <w:r>
        <w:rPr>
          <w:rFonts w:ascii="Times New Roman" w:eastAsia="Calibri" w:hAnsi="Times New Roman" w:cs="Times New Roman"/>
          <w:b/>
          <w:sz w:val="24"/>
          <w:lang w:eastAsia="en-US"/>
        </w:rPr>
        <w:t xml:space="preserve"> </w:t>
      </w:r>
    </w:p>
    <w:p w14:paraId="0397812B"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87AE1" w:rsidRPr="00787AE1" w14:paraId="568BD984" w14:textId="77777777" w:rsidTr="00787AE1">
        <w:tc>
          <w:tcPr>
            <w:tcW w:w="710" w:type="dxa"/>
            <w:shd w:val="clear" w:color="auto" w:fill="auto"/>
            <w:vAlign w:val="center"/>
          </w:tcPr>
          <w:p w14:paraId="6642FF66"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lastRenderedPageBreak/>
              <w:t>L.p.</w:t>
            </w:r>
          </w:p>
        </w:tc>
        <w:tc>
          <w:tcPr>
            <w:tcW w:w="2020" w:type="dxa"/>
            <w:shd w:val="clear" w:color="auto" w:fill="auto"/>
            <w:vAlign w:val="center"/>
          </w:tcPr>
          <w:p w14:paraId="334CCF69"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Element konfiguracji</w:t>
            </w:r>
          </w:p>
        </w:tc>
        <w:tc>
          <w:tcPr>
            <w:tcW w:w="4935" w:type="dxa"/>
            <w:shd w:val="clear" w:color="auto" w:fill="auto"/>
            <w:vAlign w:val="center"/>
          </w:tcPr>
          <w:p w14:paraId="24BDC371" w14:textId="77777777" w:rsidR="00787AE1" w:rsidRPr="00787AE1" w:rsidRDefault="00787AE1"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Wymagane minimalne parametry techniczne</w:t>
            </w:r>
          </w:p>
        </w:tc>
      </w:tr>
      <w:tr w:rsidR="00787AE1" w:rsidRPr="00787AE1" w14:paraId="03BC5DE0" w14:textId="77777777" w:rsidTr="00787AE1">
        <w:tc>
          <w:tcPr>
            <w:tcW w:w="710" w:type="dxa"/>
            <w:shd w:val="clear" w:color="auto" w:fill="auto"/>
            <w:vAlign w:val="center"/>
          </w:tcPr>
          <w:p w14:paraId="4E248720"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A60BF39"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Typ ekranu</w:t>
            </w:r>
          </w:p>
        </w:tc>
        <w:tc>
          <w:tcPr>
            <w:tcW w:w="4935" w:type="dxa"/>
            <w:shd w:val="clear" w:color="auto" w:fill="auto"/>
            <w:vAlign w:val="center"/>
          </w:tcPr>
          <w:p w14:paraId="1C94DD6D"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panoramiczny; ciekłokrystaliczny z aktywną matrycą IPS o przekątnej co najmniej 27;</w:t>
            </w:r>
          </w:p>
        </w:tc>
      </w:tr>
      <w:tr w:rsidR="00787AE1" w:rsidRPr="00787AE1" w14:paraId="59E06753" w14:textId="77777777" w:rsidTr="00787AE1">
        <w:trPr>
          <w:trHeight w:val="172"/>
        </w:trPr>
        <w:tc>
          <w:tcPr>
            <w:tcW w:w="710" w:type="dxa"/>
            <w:shd w:val="clear" w:color="auto" w:fill="auto"/>
            <w:vAlign w:val="center"/>
          </w:tcPr>
          <w:p w14:paraId="6C69FC8A"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90A33BE"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Jasność</w:t>
            </w:r>
          </w:p>
        </w:tc>
        <w:tc>
          <w:tcPr>
            <w:tcW w:w="4935" w:type="dxa"/>
            <w:shd w:val="clear" w:color="auto" w:fill="auto"/>
            <w:vAlign w:val="center"/>
          </w:tcPr>
          <w:p w14:paraId="576FD25E" w14:textId="77777777" w:rsidR="00787AE1" w:rsidRPr="00787AE1" w:rsidRDefault="00787AE1" w:rsidP="00787AE1">
            <w:pPr>
              <w:spacing w:after="0" w:line="240" w:lineRule="auto"/>
              <w:rPr>
                <w:rFonts w:ascii="Times New Roman" w:eastAsia="Calibri" w:hAnsi="Times New Roman" w:cs="Times New Roman"/>
                <w:szCs w:val="20"/>
              </w:rPr>
            </w:pPr>
            <w:r w:rsidRPr="00787AE1">
              <w:rPr>
                <w:rFonts w:ascii="Times New Roman" w:eastAsia="Calibri" w:hAnsi="Times New Roman" w:cs="Times New Roman"/>
                <w:sz w:val="20"/>
                <w:szCs w:val="20"/>
              </w:rPr>
              <w:t>min. 250 cd/m2</w:t>
            </w:r>
          </w:p>
        </w:tc>
      </w:tr>
      <w:tr w:rsidR="00787AE1" w:rsidRPr="00787AE1" w14:paraId="12598A99" w14:textId="77777777" w:rsidTr="00787AE1">
        <w:tc>
          <w:tcPr>
            <w:tcW w:w="710" w:type="dxa"/>
            <w:shd w:val="clear" w:color="auto" w:fill="auto"/>
            <w:vAlign w:val="center"/>
          </w:tcPr>
          <w:p w14:paraId="10E8D0B8"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9BD618"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Kontrast</w:t>
            </w:r>
          </w:p>
        </w:tc>
        <w:tc>
          <w:tcPr>
            <w:tcW w:w="4935" w:type="dxa"/>
            <w:shd w:val="clear" w:color="auto" w:fill="auto"/>
            <w:vAlign w:val="center"/>
          </w:tcPr>
          <w:p w14:paraId="4B7139D9"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min. 1000:1</w:t>
            </w:r>
          </w:p>
        </w:tc>
      </w:tr>
      <w:tr w:rsidR="00787AE1" w:rsidRPr="00787AE1" w14:paraId="024D0C9B" w14:textId="77777777" w:rsidTr="00787AE1">
        <w:tc>
          <w:tcPr>
            <w:tcW w:w="710" w:type="dxa"/>
            <w:shd w:val="clear" w:color="auto" w:fill="auto"/>
            <w:vAlign w:val="center"/>
          </w:tcPr>
          <w:p w14:paraId="1026BF8A"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98ECE33"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Kąty widzenia</w:t>
            </w:r>
          </w:p>
        </w:tc>
        <w:tc>
          <w:tcPr>
            <w:tcW w:w="4935" w:type="dxa"/>
            <w:shd w:val="clear" w:color="auto" w:fill="auto"/>
            <w:vAlign w:val="center"/>
          </w:tcPr>
          <w:p w14:paraId="368955C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(pion/poziom): min. 178°/178°</w:t>
            </w:r>
          </w:p>
        </w:tc>
      </w:tr>
      <w:tr w:rsidR="00787AE1" w:rsidRPr="00787AE1" w14:paraId="13AF601A" w14:textId="77777777" w:rsidTr="00787AE1">
        <w:tc>
          <w:tcPr>
            <w:tcW w:w="710" w:type="dxa"/>
            <w:shd w:val="clear" w:color="auto" w:fill="auto"/>
            <w:vAlign w:val="center"/>
          </w:tcPr>
          <w:p w14:paraId="60E94549"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13FD73"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Możliwość zmiany wysokości</w:t>
            </w:r>
          </w:p>
        </w:tc>
        <w:tc>
          <w:tcPr>
            <w:tcW w:w="4935" w:type="dxa"/>
            <w:shd w:val="clear" w:color="auto" w:fill="auto"/>
            <w:vAlign w:val="center"/>
          </w:tcPr>
          <w:p w14:paraId="49EF2641"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min.8cm</w:t>
            </w:r>
          </w:p>
          <w:p w14:paraId="769B60A7" w14:textId="77777777" w:rsidR="00787AE1" w:rsidRPr="00787AE1" w:rsidRDefault="00787AE1" w:rsidP="00787AE1">
            <w:pPr>
              <w:spacing w:after="0" w:line="240" w:lineRule="auto"/>
              <w:rPr>
                <w:rFonts w:ascii="Times New Roman" w:eastAsia="Calibri" w:hAnsi="Times New Roman" w:cs="Times New Roman"/>
                <w:szCs w:val="20"/>
                <w:lang w:eastAsia="en-US"/>
              </w:rPr>
            </w:pPr>
          </w:p>
        </w:tc>
      </w:tr>
      <w:tr w:rsidR="00787AE1" w:rsidRPr="00787AE1" w14:paraId="23DF96A8" w14:textId="77777777" w:rsidTr="00787AE1">
        <w:tc>
          <w:tcPr>
            <w:tcW w:w="710" w:type="dxa"/>
            <w:shd w:val="clear" w:color="auto" w:fill="auto"/>
            <w:vAlign w:val="center"/>
          </w:tcPr>
          <w:p w14:paraId="4A0689A1"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7DACA90"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Czas reakcji matrycy</w:t>
            </w:r>
          </w:p>
        </w:tc>
        <w:tc>
          <w:tcPr>
            <w:tcW w:w="4935" w:type="dxa"/>
            <w:shd w:val="clear" w:color="auto" w:fill="auto"/>
            <w:vAlign w:val="center"/>
          </w:tcPr>
          <w:p w14:paraId="1F99F7CA"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maks. 5ms</w:t>
            </w:r>
          </w:p>
        </w:tc>
      </w:tr>
      <w:tr w:rsidR="00787AE1" w:rsidRPr="00787AE1" w14:paraId="63F04CAA" w14:textId="77777777" w:rsidTr="00787AE1">
        <w:tc>
          <w:tcPr>
            <w:tcW w:w="710" w:type="dxa"/>
            <w:shd w:val="clear" w:color="auto" w:fill="auto"/>
            <w:vAlign w:val="center"/>
          </w:tcPr>
          <w:p w14:paraId="53A37FC6"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269B97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Kolory</w:t>
            </w:r>
          </w:p>
        </w:tc>
        <w:tc>
          <w:tcPr>
            <w:tcW w:w="4935" w:type="dxa"/>
            <w:shd w:val="clear" w:color="auto" w:fill="auto"/>
            <w:vAlign w:val="center"/>
          </w:tcPr>
          <w:p w14:paraId="6CFD6265"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16,7 mln</w:t>
            </w:r>
          </w:p>
        </w:tc>
      </w:tr>
      <w:tr w:rsidR="00787AE1" w:rsidRPr="00787AE1" w14:paraId="4598D2E2" w14:textId="77777777" w:rsidTr="00787AE1">
        <w:tc>
          <w:tcPr>
            <w:tcW w:w="710" w:type="dxa"/>
            <w:shd w:val="clear" w:color="auto" w:fill="auto"/>
            <w:vAlign w:val="center"/>
          </w:tcPr>
          <w:p w14:paraId="14B9F5D2"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D182785"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Rozdzielczość minimalna</w:t>
            </w:r>
          </w:p>
        </w:tc>
        <w:tc>
          <w:tcPr>
            <w:tcW w:w="4935" w:type="dxa"/>
            <w:shd w:val="clear" w:color="auto" w:fill="auto"/>
            <w:vAlign w:val="center"/>
          </w:tcPr>
          <w:p w14:paraId="62B0F5ED"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1920x1080 pikseli</w:t>
            </w:r>
          </w:p>
          <w:p w14:paraId="39D7726B" w14:textId="77777777" w:rsidR="00787AE1" w:rsidRPr="00787AE1" w:rsidRDefault="00787AE1" w:rsidP="00787AE1">
            <w:pPr>
              <w:spacing w:after="0" w:line="240" w:lineRule="auto"/>
              <w:rPr>
                <w:rFonts w:ascii="Times New Roman" w:eastAsia="Calibri" w:hAnsi="Times New Roman" w:cs="Times New Roman"/>
                <w:szCs w:val="20"/>
                <w:lang w:eastAsia="en-US"/>
              </w:rPr>
            </w:pPr>
          </w:p>
        </w:tc>
      </w:tr>
      <w:tr w:rsidR="00787AE1" w:rsidRPr="00787AE1" w14:paraId="32D2A71A" w14:textId="77777777" w:rsidTr="00787AE1">
        <w:tc>
          <w:tcPr>
            <w:tcW w:w="710" w:type="dxa"/>
            <w:shd w:val="clear" w:color="auto" w:fill="auto"/>
            <w:vAlign w:val="center"/>
          </w:tcPr>
          <w:p w14:paraId="12DF0B03"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1B61C94"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Powłoka powierzchni ekranu</w:t>
            </w:r>
          </w:p>
        </w:tc>
        <w:tc>
          <w:tcPr>
            <w:tcW w:w="4935" w:type="dxa"/>
            <w:shd w:val="clear" w:color="auto" w:fill="auto"/>
            <w:vAlign w:val="center"/>
          </w:tcPr>
          <w:p w14:paraId="12730CDF"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przeciwodblaskowa</w:t>
            </w:r>
          </w:p>
        </w:tc>
      </w:tr>
      <w:tr w:rsidR="00787AE1" w:rsidRPr="00787AE1" w14:paraId="742AE4BE" w14:textId="77777777" w:rsidTr="00787AE1">
        <w:tc>
          <w:tcPr>
            <w:tcW w:w="710" w:type="dxa"/>
            <w:shd w:val="clear" w:color="auto" w:fill="auto"/>
            <w:vAlign w:val="center"/>
          </w:tcPr>
          <w:p w14:paraId="56615CCC"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31DB78" w14:textId="77777777" w:rsidR="00787AE1" w:rsidRPr="00787AE1" w:rsidRDefault="00787AE1" w:rsidP="00787AE1">
            <w:pPr>
              <w:spacing w:after="0" w:line="240" w:lineRule="auto"/>
              <w:rPr>
                <w:rFonts w:ascii="Times New Roman" w:eastAsia="Calibri" w:hAnsi="Times New Roman" w:cs="Times New Roman"/>
                <w:szCs w:val="20"/>
                <w:lang w:eastAsia="en-US"/>
              </w:rPr>
            </w:pPr>
            <w:proofErr w:type="spellStart"/>
            <w:r w:rsidRPr="00787AE1">
              <w:rPr>
                <w:rFonts w:ascii="Times New Roman" w:eastAsia="Calibri" w:hAnsi="Times New Roman" w:cs="Times New Roman"/>
                <w:szCs w:val="20"/>
                <w:lang w:eastAsia="en-US"/>
              </w:rPr>
              <w:t>Pivot</w:t>
            </w:r>
            <w:proofErr w:type="spellEnd"/>
          </w:p>
        </w:tc>
        <w:tc>
          <w:tcPr>
            <w:tcW w:w="4935" w:type="dxa"/>
            <w:shd w:val="clear" w:color="auto" w:fill="auto"/>
            <w:vAlign w:val="center"/>
          </w:tcPr>
          <w:p w14:paraId="43BD70DF" w14:textId="77777777" w:rsidR="00787AE1" w:rsidRPr="00787AE1" w:rsidRDefault="00787AE1" w:rsidP="00787AE1">
            <w:pPr>
              <w:spacing w:after="0" w:line="240" w:lineRule="auto"/>
              <w:rPr>
                <w:rFonts w:ascii="Times New Roman" w:eastAsia="Calibri" w:hAnsi="Times New Roman" w:cs="Times New Roman"/>
                <w:sz w:val="20"/>
                <w:szCs w:val="20"/>
              </w:rPr>
            </w:pPr>
          </w:p>
        </w:tc>
      </w:tr>
      <w:tr w:rsidR="00787AE1" w:rsidRPr="00787AE1" w14:paraId="3B24E4FD" w14:textId="77777777" w:rsidTr="00787AE1">
        <w:tc>
          <w:tcPr>
            <w:tcW w:w="710" w:type="dxa"/>
            <w:shd w:val="clear" w:color="auto" w:fill="auto"/>
            <w:vAlign w:val="center"/>
          </w:tcPr>
          <w:p w14:paraId="2C965552"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E53EDD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Złącza</w:t>
            </w:r>
          </w:p>
        </w:tc>
        <w:tc>
          <w:tcPr>
            <w:tcW w:w="4935" w:type="dxa"/>
            <w:shd w:val="clear" w:color="auto" w:fill="auto"/>
            <w:vAlign w:val="center"/>
          </w:tcPr>
          <w:p w14:paraId="14D88D7A" w14:textId="77777777" w:rsidR="00787AE1" w:rsidRPr="00787AE1" w:rsidRDefault="00787AE1" w:rsidP="00787AE1">
            <w:pPr>
              <w:numPr>
                <w:ilvl w:val="0"/>
                <w:numId w:val="16"/>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D-</w:t>
            </w:r>
            <w:proofErr w:type="spellStart"/>
            <w:r w:rsidRPr="00787AE1">
              <w:rPr>
                <w:rFonts w:ascii="Times New Roman" w:eastAsia="Calibri" w:hAnsi="Times New Roman" w:cs="Times New Roman"/>
                <w:sz w:val="20"/>
                <w:szCs w:val="20"/>
              </w:rPr>
              <w:t>Sub</w:t>
            </w:r>
            <w:proofErr w:type="spellEnd"/>
            <w:r w:rsidRPr="00787AE1">
              <w:rPr>
                <w:rFonts w:ascii="Times New Roman" w:eastAsia="Calibri" w:hAnsi="Times New Roman" w:cs="Times New Roman"/>
                <w:sz w:val="20"/>
                <w:szCs w:val="20"/>
              </w:rPr>
              <w:t xml:space="preserve">, </w:t>
            </w:r>
          </w:p>
          <w:p w14:paraId="52B84D86" w14:textId="77777777" w:rsidR="00787AE1" w:rsidRPr="00787AE1" w:rsidRDefault="00787AE1" w:rsidP="00787AE1">
            <w:pPr>
              <w:numPr>
                <w:ilvl w:val="0"/>
                <w:numId w:val="16"/>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Display Port;</w:t>
            </w:r>
          </w:p>
          <w:p w14:paraId="0382DD1C" w14:textId="77777777" w:rsidR="00787AE1" w:rsidRPr="00787AE1" w:rsidRDefault="00787AE1" w:rsidP="00787AE1">
            <w:pPr>
              <w:numPr>
                <w:ilvl w:val="0"/>
                <w:numId w:val="16"/>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HDMI</w:t>
            </w:r>
          </w:p>
          <w:p w14:paraId="4E691CF7" w14:textId="77777777" w:rsidR="00787AE1" w:rsidRPr="00787AE1" w:rsidRDefault="00787AE1" w:rsidP="00787AE1">
            <w:pPr>
              <w:numPr>
                <w:ilvl w:val="0"/>
                <w:numId w:val="16"/>
              </w:numPr>
              <w:spacing w:after="0" w:line="240" w:lineRule="auto"/>
              <w:ind w:left="263" w:hanging="263"/>
              <w:contextualSpacing/>
              <w:rPr>
                <w:rFonts w:ascii="Times New Roman" w:eastAsia="Calibri" w:hAnsi="Times New Roman" w:cs="Times New Roman"/>
                <w:sz w:val="20"/>
                <w:szCs w:val="20"/>
                <w:lang w:val="en-US"/>
              </w:rPr>
            </w:pPr>
            <w:r w:rsidRPr="00787AE1">
              <w:rPr>
                <w:rFonts w:ascii="Times New Roman" w:eastAsia="Calibri" w:hAnsi="Times New Roman" w:cs="Times New Roman"/>
                <w:sz w:val="20"/>
                <w:szCs w:val="20"/>
                <w:lang w:val="en-US"/>
              </w:rPr>
              <w:t>hub USB, min. 2x USB 3.0;</w:t>
            </w:r>
          </w:p>
          <w:p w14:paraId="31890680" w14:textId="77777777" w:rsidR="00787AE1" w:rsidRPr="00787AE1" w:rsidRDefault="00787AE1" w:rsidP="00787AE1">
            <w:pPr>
              <w:numPr>
                <w:ilvl w:val="0"/>
                <w:numId w:val="16"/>
              </w:numPr>
              <w:spacing w:after="0" w:line="240" w:lineRule="auto"/>
              <w:ind w:left="263" w:hanging="263"/>
              <w:contextualSpacing/>
              <w:rPr>
                <w:rFonts w:ascii="Times New Roman" w:eastAsia="Calibri" w:hAnsi="Times New Roman" w:cs="Times New Roman"/>
                <w:sz w:val="20"/>
                <w:szCs w:val="20"/>
              </w:rPr>
            </w:pPr>
            <w:proofErr w:type="spellStart"/>
            <w:r w:rsidRPr="00787AE1">
              <w:rPr>
                <w:rFonts w:ascii="Times New Roman" w:eastAsia="Calibri" w:hAnsi="Times New Roman" w:cs="Times New Roman"/>
                <w:sz w:val="20"/>
                <w:szCs w:val="20"/>
              </w:rPr>
              <w:t>Kensington</w:t>
            </w:r>
            <w:proofErr w:type="spellEnd"/>
            <w:r w:rsidRPr="00787AE1">
              <w:rPr>
                <w:rFonts w:ascii="Times New Roman" w:eastAsia="Calibri" w:hAnsi="Times New Roman" w:cs="Times New Roman"/>
                <w:sz w:val="20"/>
                <w:szCs w:val="20"/>
              </w:rPr>
              <w:t xml:space="preserve"> Lock;</w:t>
            </w:r>
          </w:p>
        </w:tc>
      </w:tr>
      <w:tr w:rsidR="00787AE1" w:rsidRPr="00787AE1" w14:paraId="599F5289" w14:textId="77777777" w:rsidTr="00787AE1">
        <w:tc>
          <w:tcPr>
            <w:tcW w:w="710" w:type="dxa"/>
            <w:shd w:val="clear" w:color="auto" w:fill="auto"/>
            <w:vAlign w:val="center"/>
          </w:tcPr>
          <w:p w14:paraId="1171A324"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F8C5EC4"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Głośniki</w:t>
            </w:r>
          </w:p>
        </w:tc>
        <w:tc>
          <w:tcPr>
            <w:tcW w:w="4935" w:type="dxa"/>
            <w:shd w:val="clear" w:color="auto" w:fill="auto"/>
            <w:vAlign w:val="center"/>
          </w:tcPr>
          <w:p w14:paraId="571C5201"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2 wbudowane, każdy min 2W;</w:t>
            </w:r>
          </w:p>
        </w:tc>
      </w:tr>
      <w:tr w:rsidR="00787AE1" w:rsidRPr="00787AE1" w14:paraId="0B11AD10" w14:textId="77777777" w:rsidTr="00787AE1">
        <w:tc>
          <w:tcPr>
            <w:tcW w:w="710" w:type="dxa"/>
            <w:shd w:val="clear" w:color="auto" w:fill="auto"/>
            <w:vAlign w:val="center"/>
          </w:tcPr>
          <w:p w14:paraId="502E2B9C"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64BD159"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Możliwość montażu </w:t>
            </w:r>
          </w:p>
        </w:tc>
        <w:tc>
          <w:tcPr>
            <w:tcW w:w="4935" w:type="dxa"/>
            <w:shd w:val="clear" w:color="auto" w:fill="auto"/>
            <w:vAlign w:val="center"/>
          </w:tcPr>
          <w:p w14:paraId="75AAF65B" w14:textId="77777777" w:rsidR="00787AE1" w:rsidRPr="00787AE1" w:rsidRDefault="00787AE1"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monitor musi posiadać usuwalną podstawę montażową, kompatybilność z VESA w standardzie 100x100</w:t>
            </w:r>
          </w:p>
        </w:tc>
      </w:tr>
      <w:tr w:rsidR="00787AE1" w:rsidRPr="00787AE1" w14:paraId="0F423FED" w14:textId="77777777" w:rsidTr="00787AE1">
        <w:tc>
          <w:tcPr>
            <w:tcW w:w="710" w:type="dxa"/>
            <w:shd w:val="clear" w:color="auto" w:fill="auto"/>
            <w:vAlign w:val="center"/>
          </w:tcPr>
          <w:p w14:paraId="4028E46D"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BD00A7A" w14:textId="77777777" w:rsidR="00787AE1" w:rsidRPr="00787AE1" w:rsidRDefault="00787AE1"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Certyfikaty</w:t>
            </w:r>
          </w:p>
        </w:tc>
        <w:tc>
          <w:tcPr>
            <w:tcW w:w="4935" w:type="dxa"/>
            <w:shd w:val="clear" w:color="auto" w:fill="auto"/>
            <w:vAlign w:val="center"/>
          </w:tcPr>
          <w:p w14:paraId="772EE533" w14:textId="77777777" w:rsidR="00787AE1" w:rsidRPr="00787AE1" w:rsidRDefault="00787AE1" w:rsidP="00787AE1">
            <w:pPr>
              <w:rPr>
                <w:rFonts w:ascii="Times New Roman" w:eastAsia="Calibri" w:hAnsi="Times New Roman" w:cs="Times New Roman"/>
                <w:lang w:eastAsia="en-US"/>
              </w:rPr>
            </w:pPr>
            <w:r w:rsidRPr="00787AE1">
              <w:rPr>
                <w:rFonts w:ascii="Times New Roman" w:eastAsia="Calibri" w:hAnsi="Times New Roman" w:cs="Times New Roman"/>
                <w:sz w:val="20"/>
                <w:szCs w:val="20"/>
                <w:lang w:eastAsia="en-US"/>
              </w:rPr>
              <w:t xml:space="preserve">monitory muszą być wykonane zgodnie  normami i posiadać certyfikaty lub deklarację zgodności CE, TCO oraz technologie ochrony oczu: </w:t>
            </w:r>
            <w:proofErr w:type="spellStart"/>
            <w:r w:rsidRPr="00787AE1">
              <w:rPr>
                <w:rFonts w:ascii="Times New Roman" w:eastAsia="Calibri" w:hAnsi="Times New Roman" w:cs="Times New Roman"/>
                <w:sz w:val="20"/>
                <w:szCs w:val="20"/>
                <w:lang w:eastAsia="en-US"/>
              </w:rPr>
              <w:t>Low</w:t>
            </w:r>
            <w:proofErr w:type="spellEnd"/>
            <w:r w:rsidRPr="00787AE1">
              <w:rPr>
                <w:rFonts w:ascii="Times New Roman" w:eastAsia="Calibri" w:hAnsi="Times New Roman" w:cs="Times New Roman"/>
                <w:sz w:val="20"/>
                <w:szCs w:val="20"/>
                <w:lang w:eastAsia="en-US"/>
              </w:rPr>
              <w:t xml:space="preserve"> Blue </w:t>
            </w:r>
            <w:proofErr w:type="spellStart"/>
            <w:r w:rsidRPr="00787AE1">
              <w:rPr>
                <w:rFonts w:ascii="Times New Roman" w:eastAsia="Calibri" w:hAnsi="Times New Roman" w:cs="Times New Roman"/>
                <w:sz w:val="20"/>
                <w:szCs w:val="20"/>
                <w:lang w:eastAsia="en-US"/>
              </w:rPr>
              <w:t>Light</w:t>
            </w:r>
            <w:proofErr w:type="spellEnd"/>
            <w:r w:rsidRPr="00787AE1">
              <w:rPr>
                <w:rFonts w:ascii="Times New Roman" w:eastAsia="Calibri" w:hAnsi="Times New Roman" w:cs="Times New Roman"/>
                <w:sz w:val="20"/>
                <w:szCs w:val="20"/>
                <w:lang w:eastAsia="en-US"/>
              </w:rPr>
              <w:t xml:space="preserve">, </w:t>
            </w:r>
            <w:proofErr w:type="spellStart"/>
            <w:r w:rsidRPr="00787AE1">
              <w:rPr>
                <w:rFonts w:ascii="Times New Roman" w:eastAsia="Calibri" w:hAnsi="Times New Roman" w:cs="Times New Roman"/>
                <w:sz w:val="20"/>
                <w:szCs w:val="20"/>
                <w:lang w:eastAsia="en-US"/>
              </w:rPr>
              <w:t>FlickerFree</w:t>
            </w:r>
            <w:proofErr w:type="spellEnd"/>
            <w:r w:rsidRPr="00787AE1">
              <w:rPr>
                <w:rFonts w:ascii="Times New Roman" w:eastAsia="Calibri" w:hAnsi="Times New Roman" w:cs="Times New Roman"/>
                <w:sz w:val="20"/>
                <w:szCs w:val="20"/>
                <w:lang w:eastAsia="en-US"/>
              </w:rPr>
              <w:t xml:space="preserve"> – lub inne dokumenty wydane przez niezależny podmiot uprawniony do kontroli jakości, potwierdzające, że dostarczone monitory odpowiadają wskazanym normom;</w:t>
            </w:r>
          </w:p>
        </w:tc>
      </w:tr>
      <w:tr w:rsidR="00787AE1" w:rsidRPr="00787AE1" w14:paraId="69461683" w14:textId="77777777" w:rsidTr="00787AE1">
        <w:tc>
          <w:tcPr>
            <w:tcW w:w="710" w:type="dxa"/>
            <w:shd w:val="clear" w:color="auto" w:fill="auto"/>
            <w:vAlign w:val="center"/>
          </w:tcPr>
          <w:p w14:paraId="7B9B21B0"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9685ECB" w14:textId="77777777" w:rsidR="00787AE1" w:rsidRPr="00787AE1" w:rsidRDefault="00787AE1" w:rsidP="00787AE1">
            <w:pPr>
              <w:spacing w:after="0" w:line="240" w:lineRule="auto"/>
              <w:rPr>
                <w:rFonts w:ascii="Times New Roman" w:eastAsia="Calibri" w:hAnsi="Times New Roman" w:cs="Times New Roman"/>
                <w:sz w:val="20"/>
                <w:lang w:eastAsia="en-US"/>
              </w:rPr>
            </w:pPr>
            <w:r w:rsidRPr="00787AE1">
              <w:rPr>
                <w:rFonts w:ascii="Times New Roman" w:eastAsia="Calibri" w:hAnsi="Times New Roman" w:cs="Times New Roman"/>
                <w:sz w:val="20"/>
                <w:lang w:eastAsia="en-US"/>
              </w:rPr>
              <w:t>Przewody monitorowe - sygnałowe:</w:t>
            </w:r>
          </w:p>
        </w:tc>
        <w:tc>
          <w:tcPr>
            <w:tcW w:w="4935" w:type="dxa"/>
            <w:shd w:val="clear" w:color="auto" w:fill="auto"/>
            <w:vAlign w:val="center"/>
          </w:tcPr>
          <w:p w14:paraId="04093CFC" w14:textId="77777777" w:rsidR="00787AE1" w:rsidRPr="00787AE1" w:rsidRDefault="00787AE1" w:rsidP="00787AE1">
            <w:pPr>
              <w:numPr>
                <w:ilvl w:val="0"/>
                <w:numId w:val="13"/>
              </w:numPr>
              <w:spacing w:after="0" w:line="240" w:lineRule="auto"/>
              <w:ind w:left="262" w:hanging="283"/>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Display Port;</w:t>
            </w:r>
          </w:p>
          <w:p w14:paraId="71753B9A" w14:textId="77777777" w:rsidR="00787AE1" w:rsidRPr="00787AE1" w:rsidRDefault="00787AE1" w:rsidP="00787AE1">
            <w:pPr>
              <w:numPr>
                <w:ilvl w:val="0"/>
                <w:numId w:val="13"/>
              </w:numPr>
              <w:spacing w:after="0" w:line="240" w:lineRule="auto"/>
              <w:ind w:left="262" w:hanging="283"/>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 xml:space="preserve">HDMI </w:t>
            </w:r>
          </w:p>
          <w:p w14:paraId="397C7BA8" w14:textId="77777777" w:rsidR="00787AE1" w:rsidRPr="00787AE1" w:rsidRDefault="00787AE1" w:rsidP="00787AE1">
            <w:pPr>
              <w:numPr>
                <w:ilvl w:val="0"/>
                <w:numId w:val="13"/>
              </w:numPr>
              <w:spacing w:after="0" w:line="240" w:lineRule="auto"/>
              <w:ind w:left="262" w:hanging="283"/>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USB 3.0;</w:t>
            </w:r>
          </w:p>
        </w:tc>
      </w:tr>
      <w:tr w:rsidR="00787AE1" w:rsidRPr="00787AE1" w14:paraId="5CD68C1B" w14:textId="77777777" w:rsidTr="00787AE1">
        <w:tc>
          <w:tcPr>
            <w:tcW w:w="710" w:type="dxa"/>
            <w:shd w:val="clear" w:color="auto" w:fill="auto"/>
            <w:vAlign w:val="center"/>
          </w:tcPr>
          <w:p w14:paraId="40DA911B" w14:textId="77777777" w:rsidR="00787AE1" w:rsidRPr="00787AE1" w:rsidRDefault="00787AE1" w:rsidP="00787AE1">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BFD99C5" w14:textId="77777777" w:rsidR="00787AE1" w:rsidRPr="00787AE1" w:rsidRDefault="00787AE1" w:rsidP="00787AE1">
            <w:pPr>
              <w:spacing w:after="0" w:line="240" w:lineRule="auto"/>
              <w:rPr>
                <w:rFonts w:ascii="Times New Roman" w:eastAsia="Calibri" w:hAnsi="Times New Roman" w:cs="Times New Roman"/>
                <w:sz w:val="20"/>
                <w:lang w:eastAsia="en-US"/>
              </w:rPr>
            </w:pPr>
            <w:r w:rsidRPr="00787AE1">
              <w:rPr>
                <w:rFonts w:ascii="Times New Roman" w:eastAsia="Calibri" w:hAnsi="Times New Roman" w:cs="Times New Roman"/>
                <w:sz w:val="20"/>
                <w:lang w:eastAsia="en-US"/>
              </w:rPr>
              <w:t>Gwarancja</w:t>
            </w:r>
          </w:p>
        </w:tc>
        <w:tc>
          <w:tcPr>
            <w:tcW w:w="4935" w:type="dxa"/>
            <w:shd w:val="clear" w:color="auto" w:fill="auto"/>
            <w:vAlign w:val="center"/>
          </w:tcPr>
          <w:p w14:paraId="6B00CFB0" w14:textId="77777777" w:rsidR="00787AE1" w:rsidRPr="00787AE1" w:rsidRDefault="00787AE1"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36 miesięcy producenta</w:t>
            </w:r>
          </w:p>
        </w:tc>
      </w:tr>
    </w:tbl>
    <w:p w14:paraId="2DC9BE47"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p>
    <w:p w14:paraId="2F9574CC"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87AE1">
        <w:rPr>
          <w:rFonts w:ascii="Times New Roman" w:eastAsia="Calibri" w:hAnsi="Times New Roman" w:cs="Times New Roman"/>
          <w:b/>
          <w:color w:val="000000"/>
          <w:sz w:val="24"/>
          <w:szCs w:val="24"/>
          <w:u w:val="single"/>
          <w:lang w:eastAsia="en-US"/>
        </w:rPr>
        <w:t>Część IV</w:t>
      </w:r>
    </w:p>
    <w:p w14:paraId="13AE8922" w14:textId="77777777" w:rsidR="00787AE1" w:rsidRPr="00787AE1" w:rsidRDefault="00787AE1" w:rsidP="00787AE1">
      <w:pPr>
        <w:spacing w:after="0" w:line="240" w:lineRule="auto"/>
        <w:rPr>
          <w:rFonts w:ascii="Times New Roman" w:eastAsia="Calibri" w:hAnsi="Times New Roman" w:cs="Times New Roman"/>
          <w:color w:val="000000"/>
          <w:sz w:val="24"/>
          <w:szCs w:val="24"/>
          <w:lang w:eastAsia="en-US"/>
        </w:rPr>
      </w:pPr>
      <w:r w:rsidRPr="00787AE1">
        <w:rPr>
          <w:rFonts w:ascii="Times New Roman" w:eastAsia="Calibri" w:hAnsi="Times New Roman" w:cs="Times New Roman"/>
          <w:color w:val="000000"/>
          <w:sz w:val="24"/>
          <w:szCs w:val="24"/>
          <w:lang w:eastAsia="en-US"/>
        </w:rPr>
        <w:t>Urządzenia peryferyjne:</w:t>
      </w:r>
    </w:p>
    <w:p w14:paraId="29CF9AB8" w14:textId="77777777" w:rsidR="00787AE1" w:rsidRPr="00787AE1" w:rsidRDefault="00787AE1" w:rsidP="00787AE1">
      <w:pPr>
        <w:spacing w:after="0" w:line="240" w:lineRule="auto"/>
        <w:rPr>
          <w:rFonts w:ascii="Times New Roman" w:eastAsia="Calibri" w:hAnsi="Times New Roman" w:cs="Times New Roman"/>
          <w:color w:val="FF0000"/>
          <w:sz w:val="12"/>
          <w:szCs w:val="12"/>
          <w:lang w:eastAsia="en-US"/>
        </w:rPr>
      </w:pPr>
    </w:p>
    <w:p w14:paraId="763460E4" w14:textId="58A7DD63" w:rsidR="00787AE1" w:rsidRPr="00787AE1" w:rsidRDefault="00787AE1" w:rsidP="000262E8">
      <w:pPr>
        <w:spacing w:after="0" w:line="240" w:lineRule="auto"/>
        <w:rPr>
          <w:rFonts w:ascii="Times New Roman" w:eastAsia="Calibri" w:hAnsi="Times New Roman" w:cs="Times New Roman"/>
          <w:b/>
          <w:bCs/>
          <w:sz w:val="24"/>
          <w:lang w:eastAsia="en-US"/>
        </w:rPr>
      </w:pPr>
      <w:r w:rsidRPr="00787AE1">
        <w:rPr>
          <w:rFonts w:ascii="Times New Roman" w:eastAsia="Calibri" w:hAnsi="Times New Roman" w:cs="Times New Roman"/>
          <w:b/>
          <w:bCs/>
          <w:sz w:val="24"/>
          <w:szCs w:val="24"/>
          <w:lang w:eastAsia="en-US"/>
        </w:rPr>
        <w:t xml:space="preserve">Mysz bezprzewodowa szt. 4 </w:t>
      </w:r>
      <w:r w:rsidRPr="00787AE1">
        <w:rPr>
          <w:rFonts w:ascii="Times New Roman" w:eastAsia="Calibri" w:hAnsi="Times New Roman" w:cs="Times New Roman"/>
          <w:b/>
          <w:bCs/>
          <w:sz w:val="24"/>
          <w:lang w:eastAsia="en-US"/>
        </w:rPr>
        <w:t>(podać markę i model</w:t>
      </w:r>
      <w:r w:rsidR="000262E8">
        <w:rPr>
          <w:rFonts w:ascii="Times New Roman" w:eastAsia="Calibri" w:hAnsi="Times New Roman" w:cs="Times New Roman"/>
          <w:b/>
          <w:bCs/>
          <w:sz w:val="24"/>
          <w:lang w:eastAsia="en-US"/>
        </w:rPr>
        <w:t xml:space="preserve"> w ofercie) </w:t>
      </w:r>
    </w:p>
    <w:p w14:paraId="52760A81" w14:textId="77777777" w:rsidR="00787AE1" w:rsidRPr="00787AE1" w:rsidRDefault="00787AE1" w:rsidP="00787AE1">
      <w:pPr>
        <w:spacing w:after="0" w:line="240" w:lineRule="auto"/>
        <w:rPr>
          <w:rFonts w:ascii="Times New Roman" w:eastAsia="Calibri" w:hAnsi="Times New Roman" w:cs="Times New Roman"/>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0262E8" w:rsidRPr="00787AE1" w14:paraId="5FE75AF2" w14:textId="77777777" w:rsidTr="000262E8">
        <w:tc>
          <w:tcPr>
            <w:tcW w:w="710" w:type="dxa"/>
            <w:shd w:val="clear" w:color="auto" w:fill="auto"/>
            <w:vAlign w:val="center"/>
          </w:tcPr>
          <w:p w14:paraId="157DE47C"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L.p.</w:t>
            </w:r>
          </w:p>
        </w:tc>
        <w:tc>
          <w:tcPr>
            <w:tcW w:w="2020" w:type="dxa"/>
            <w:shd w:val="clear" w:color="auto" w:fill="auto"/>
            <w:vAlign w:val="center"/>
          </w:tcPr>
          <w:p w14:paraId="19B338EC"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Element konfiguracji</w:t>
            </w:r>
          </w:p>
        </w:tc>
        <w:tc>
          <w:tcPr>
            <w:tcW w:w="4935" w:type="dxa"/>
            <w:shd w:val="clear" w:color="auto" w:fill="auto"/>
            <w:vAlign w:val="center"/>
          </w:tcPr>
          <w:p w14:paraId="0B9B8157"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Wymagane minimalne parametry techniczne</w:t>
            </w:r>
          </w:p>
        </w:tc>
      </w:tr>
      <w:tr w:rsidR="000262E8" w:rsidRPr="00787AE1" w14:paraId="2B6E3907" w14:textId="77777777" w:rsidTr="000262E8">
        <w:tc>
          <w:tcPr>
            <w:tcW w:w="710" w:type="dxa"/>
            <w:shd w:val="clear" w:color="auto" w:fill="auto"/>
            <w:vAlign w:val="center"/>
          </w:tcPr>
          <w:p w14:paraId="4998D2C0"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6D9EB9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Łączność</w:t>
            </w:r>
          </w:p>
        </w:tc>
        <w:tc>
          <w:tcPr>
            <w:tcW w:w="4935" w:type="dxa"/>
            <w:shd w:val="clear" w:color="auto" w:fill="auto"/>
            <w:vAlign w:val="center"/>
          </w:tcPr>
          <w:p w14:paraId="7130B408"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bezprzewodowa</w:t>
            </w:r>
          </w:p>
        </w:tc>
      </w:tr>
      <w:tr w:rsidR="000262E8" w:rsidRPr="00787AE1" w14:paraId="311D083F" w14:textId="77777777" w:rsidTr="000262E8">
        <w:trPr>
          <w:trHeight w:val="172"/>
        </w:trPr>
        <w:tc>
          <w:tcPr>
            <w:tcW w:w="710" w:type="dxa"/>
            <w:shd w:val="clear" w:color="auto" w:fill="auto"/>
            <w:vAlign w:val="center"/>
          </w:tcPr>
          <w:p w14:paraId="3E8E7B03"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B12082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Sensor</w:t>
            </w:r>
          </w:p>
        </w:tc>
        <w:tc>
          <w:tcPr>
            <w:tcW w:w="4935" w:type="dxa"/>
            <w:shd w:val="clear" w:color="auto" w:fill="auto"/>
            <w:vAlign w:val="center"/>
          </w:tcPr>
          <w:p w14:paraId="7DCF360D" w14:textId="77777777" w:rsidR="000262E8" w:rsidRPr="00787AE1" w:rsidRDefault="000262E8" w:rsidP="00787AE1">
            <w:pPr>
              <w:spacing w:after="0" w:line="240" w:lineRule="auto"/>
              <w:rPr>
                <w:rFonts w:ascii="Times New Roman" w:eastAsia="Calibri" w:hAnsi="Times New Roman" w:cs="Times New Roman"/>
                <w:szCs w:val="20"/>
              </w:rPr>
            </w:pPr>
            <w:r w:rsidRPr="00787AE1">
              <w:rPr>
                <w:rFonts w:ascii="Times New Roman" w:eastAsia="Calibri" w:hAnsi="Times New Roman" w:cs="Times New Roman"/>
                <w:szCs w:val="20"/>
              </w:rPr>
              <w:t>Optyczny</w:t>
            </w:r>
          </w:p>
        </w:tc>
      </w:tr>
      <w:tr w:rsidR="000262E8" w:rsidRPr="00787AE1" w14:paraId="2F4A5936" w14:textId="77777777" w:rsidTr="000262E8">
        <w:tc>
          <w:tcPr>
            <w:tcW w:w="710" w:type="dxa"/>
            <w:shd w:val="clear" w:color="auto" w:fill="auto"/>
            <w:vAlign w:val="center"/>
          </w:tcPr>
          <w:p w14:paraId="41D228E9"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6784C2F"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Rozdzielczość</w:t>
            </w:r>
          </w:p>
        </w:tc>
        <w:tc>
          <w:tcPr>
            <w:tcW w:w="4935" w:type="dxa"/>
            <w:shd w:val="clear" w:color="auto" w:fill="auto"/>
            <w:vAlign w:val="center"/>
          </w:tcPr>
          <w:p w14:paraId="400F833D"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 xml:space="preserve">1000 </w:t>
            </w:r>
            <w:proofErr w:type="spellStart"/>
            <w:r w:rsidRPr="00787AE1">
              <w:rPr>
                <w:rFonts w:ascii="Times New Roman" w:eastAsia="Calibri" w:hAnsi="Times New Roman" w:cs="Times New Roman"/>
                <w:sz w:val="20"/>
                <w:szCs w:val="20"/>
              </w:rPr>
              <w:t>dpi</w:t>
            </w:r>
            <w:proofErr w:type="spellEnd"/>
          </w:p>
        </w:tc>
      </w:tr>
      <w:tr w:rsidR="000262E8" w:rsidRPr="00787AE1" w14:paraId="69E6C716" w14:textId="77777777" w:rsidTr="000262E8">
        <w:tc>
          <w:tcPr>
            <w:tcW w:w="710" w:type="dxa"/>
            <w:shd w:val="clear" w:color="auto" w:fill="auto"/>
            <w:vAlign w:val="center"/>
          </w:tcPr>
          <w:p w14:paraId="524D4675"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994C82C"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Liczba przycisków</w:t>
            </w:r>
          </w:p>
        </w:tc>
        <w:tc>
          <w:tcPr>
            <w:tcW w:w="4935" w:type="dxa"/>
            <w:shd w:val="clear" w:color="auto" w:fill="auto"/>
            <w:vAlign w:val="center"/>
          </w:tcPr>
          <w:p w14:paraId="5BD03FBC"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3</w:t>
            </w:r>
          </w:p>
        </w:tc>
      </w:tr>
      <w:tr w:rsidR="000262E8" w:rsidRPr="00787AE1" w14:paraId="268AF3F6" w14:textId="77777777" w:rsidTr="000262E8">
        <w:tc>
          <w:tcPr>
            <w:tcW w:w="710" w:type="dxa"/>
            <w:shd w:val="clear" w:color="auto" w:fill="auto"/>
            <w:vAlign w:val="center"/>
          </w:tcPr>
          <w:p w14:paraId="55708536"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8B349DF"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Rolka przewijania</w:t>
            </w:r>
          </w:p>
        </w:tc>
        <w:tc>
          <w:tcPr>
            <w:tcW w:w="4935" w:type="dxa"/>
            <w:shd w:val="clear" w:color="auto" w:fill="auto"/>
            <w:vAlign w:val="center"/>
          </w:tcPr>
          <w:p w14:paraId="7125E75F"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1</w:t>
            </w:r>
          </w:p>
        </w:tc>
      </w:tr>
      <w:tr w:rsidR="000262E8" w:rsidRPr="00787AE1" w14:paraId="28743461" w14:textId="77777777" w:rsidTr="000262E8">
        <w:tc>
          <w:tcPr>
            <w:tcW w:w="710" w:type="dxa"/>
            <w:shd w:val="clear" w:color="auto" w:fill="auto"/>
            <w:vAlign w:val="center"/>
          </w:tcPr>
          <w:p w14:paraId="3BBDECC0"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0304710"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Interfejs</w:t>
            </w:r>
          </w:p>
        </w:tc>
        <w:tc>
          <w:tcPr>
            <w:tcW w:w="4935" w:type="dxa"/>
            <w:shd w:val="clear" w:color="auto" w:fill="auto"/>
            <w:vAlign w:val="center"/>
          </w:tcPr>
          <w:p w14:paraId="5722E4F6"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2,4 GHz USB</w:t>
            </w:r>
          </w:p>
        </w:tc>
      </w:tr>
      <w:tr w:rsidR="000262E8" w:rsidRPr="00787AE1" w14:paraId="40C0AE8F" w14:textId="77777777" w:rsidTr="000262E8">
        <w:tc>
          <w:tcPr>
            <w:tcW w:w="710" w:type="dxa"/>
            <w:shd w:val="clear" w:color="auto" w:fill="auto"/>
            <w:vAlign w:val="center"/>
          </w:tcPr>
          <w:p w14:paraId="0D0A3A31"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C67322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Zasięg pracy</w:t>
            </w:r>
          </w:p>
        </w:tc>
        <w:tc>
          <w:tcPr>
            <w:tcW w:w="4935" w:type="dxa"/>
            <w:shd w:val="clear" w:color="auto" w:fill="auto"/>
            <w:vAlign w:val="center"/>
          </w:tcPr>
          <w:p w14:paraId="7DFCFA61"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Min. 10m</w:t>
            </w:r>
          </w:p>
        </w:tc>
      </w:tr>
      <w:tr w:rsidR="000262E8" w:rsidRPr="00787AE1" w14:paraId="66293EE9" w14:textId="77777777" w:rsidTr="000262E8">
        <w:tc>
          <w:tcPr>
            <w:tcW w:w="710" w:type="dxa"/>
            <w:shd w:val="clear" w:color="auto" w:fill="auto"/>
            <w:vAlign w:val="center"/>
          </w:tcPr>
          <w:p w14:paraId="3AF57EB0"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709FE80"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Zasilanie</w:t>
            </w:r>
          </w:p>
        </w:tc>
        <w:tc>
          <w:tcPr>
            <w:tcW w:w="4935" w:type="dxa"/>
            <w:shd w:val="clear" w:color="auto" w:fill="auto"/>
            <w:vAlign w:val="center"/>
          </w:tcPr>
          <w:p w14:paraId="5575692A"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Bateria AAx1</w:t>
            </w:r>
          </w:p>
        </w:tc>
      </w:tr>
      <w:tr w:rsidR="000262E8" w:rsidRPr="00787AE1" w14:paraId="1D3FE60B" w14:textId="77777777" w:rsidTr="000262E8">
        <w:tc>
          <w:tcPr>
            <w:tcW w:w="710" w:type="dxa"/>
            <w:shd w:val="clear" w:color="auto" w:fill="auto"/>
            <w:vAlign w:val="center"/>
          </w:tcPr>
          <w:p w14:paraId="575F4DC8" w14:textId="77777777" w:rsidR="000262E8" w:rsidRPr="00787AE1" w:rsidRDefault="000262E8" w:rsidP="00787AE1">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E37C306" w14:textId="77777777" w:rsidR="000262E8" w:rsidRPr="00787AE1" w:rsidRDefault="000262E8" w:rsidP="00787AE1">
            <w:pPr>
              <w:spacing w:after="0" w:line="240" w:lineRule="auto"/>
              <w:rPr>
                <w:rFonts w:ascii="Times New Roman" w:eastAsia="Calibri" w:hAnsi="Times New Roman" w:cs="Times New Roman"/>
                <w:sz w:val="20"/>
                <w:lang w:eastAsia="en-US"/>
              </w:rPr>
            </w:pPr>
            <w:r w:rsidRPr="00787AE1">
              <w:rPr>
                <w:rFonts w:ascii="Times New Roman" w:eastAsia="Calibri" w:hAnsi="Times New Roman" w:cs="Times New Roman"/>
                <w:sz w:val="20"/>
                <w:lang w:eastAsia="en-US"/>
              </w:rPr>
              <w:t>Gwarancja</w:t>
            </w:r>
          </w:p>
        </w:tc>
        <w:tc>
          <w:tcPr>
            <w:tcW w:w="4935" w:type="dxa"/>
            <w:shd w:val="clear" w:color="auto" w:fill="auto"/>
            <w:vAlign w:val="center"/>
          </w:tcPr>
          <w:p w14:paraId="3C41C76C" w14:textId="77777777" w:rsidR="000262E8" w:rsidRPr="00787AE1" w:rsidRDefault="000262E8"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36 miesięcy producenta</w:t>
            </w:r>
          </w:p>
        </w:tc>
      </w:tr>
    </w:tbl>
    <w:p w14:paraId="3768E394" w14:textId="77777777" w:rsidR="00787AE1" w:rsidRPr="00787AE1" w:rsidRDefault="00787AE1" w:rsidP="00787AE1">
      <w:pPr>
        <w:spacing w:after="0" w:line="240" w:lineRule="auto"/>
        <w:rPr>
          <w:rFonts w:ascii="Times New Roman" w:eastAsia="Calibri" w:hAnsi="Times New Roman" w:cs="Times New Roman"/>
          <w:color w:val="FF0000"/>
          <w:sz w:val="24"/>
          <w:szCs w:val="24"/>
          <w:lang w:eastAsia="en-US"/>
        </w:rPr>
      </w:pPr>
    </w:p>
    <w:p w14:paraId="74101D8F" w14:textId="56E1A2B8" w:rsidR="00787AE1" w:rsidRPr="00787AE1" w:rsidRDefault="00787AE1" w:rsidP="000262E8">
      <w:pPr>
        <w:spacing w:after="0" w:line="240" w:lineRule="auto"/>
        <w:rPr>
          <w:rFonts w:ascii="Times New Roman" w:eastAsia="Calibri" w:hAnsi="Times New Roman" w:cs="Times New Roman"/>
          <w:b/>
          <w:bCs/>
          <w:sz w:val="24"/>
          <w:lang w:eastAsia="en-US"/>
        </w:rPr>
      </w:pPr>
      <w:r w:rsidRPr="00787AE1">
        <w:rPr>
          <w:rFonts w:ascii="Times New Roman" w:eastAsia="Calibri" w:hAnsi="Times New Roman" w:cs="Times New Roman"/>
          <w:b/>
          <w:bCs/>
          <w:sz w:val="24"/>
          <w:szCs w:val="24"/>
          <w:lang w:eastAsia="en-US"/>
        </w:rPr>
        <w:t xml:space="preserve">Klawiatura bezprzewodowa – szt. 4 </w:t>
      </w:r>
      <w:r w:rsidRPr="00787AE1">
        <w:rPr>
          <w:rFonts w:ascii="Times New Roman" w:eastAsia="Calibri" w:hAnsi="Times New Roman" w:cs="Times New Roman"/>
          <w:b/>
          <w:bCs/>
          <w:sz w:val="24"/>
          <w:lang w:eastAsia="en-US"/>
        </w:rPr>
        <w:t>(podać markę i model</w:t>
      </w:r>
      <w:r w:rsidR="000262E8">
        <w:rPr>
          <w:rFonts w:ascii="Times New Roman" w:eastAsia="Calibri" w:hAnsi="Times New Roman" w:cs="Times New Roman"/>
          <w:b/>
          <w:bCs/>
          <w:sz w:val="24"/>
          <w:lang w:eastAsia="en-US"/>
        </w:rPr>
        <w:t xml:space="preserve"> w ofercie</w:t>
      </w:r>
      <w:r w:rsidRPr="00787AE1">
        <w:rPr>
          <w:rFonts w:ascii="Times New Roman" w:eastAsia="Calibri" w:hAnsi="Times New Roman" w:cs="Times New Roman"/>
          <w:b/>
          <w:bCs/>
          <w:sz w:val="24"/>
          <w:lang w:eastAsia="en-US"/>
        </w:rPr>
        <w:t>)</w:t>
      </w:r>
      <w:r w:rsidR="000262E8">
        <w:rPr>
          <w:rFonts w:ascii="Times New Roman" w:eastAsia="Calibri" w:hAnsi="Times New Roman" w:cs="Times New Roman"/>
          <w:b/>
          <w:bCs/>
          <w:sz w:val="24"/>
          <w:lang w:eastAsia="en-US"/>
        </w:rPr>
        <w:t xml:space="preserve"> </w:t>
      </w:r>
    </w:p>
    <w:p w14:paraId="294AFE6C" w14:textId="77777777" w:rsidR="00787AE1" w:rsidRPr="00787AE1" w:rsidRDefault="00787AE1" w:rsidP="00787AE1">
      <w:pPr>
        <w:spacing w:after="0" w:line="240" w:lineRule="auto"/>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0262E8" w:rsidRPr="00787AE1" w14:paraId="3B14AA0A" w14:textId="77777777" w:rsidTr="000262E8">
        <w:tc>
          <w:tcPr>
            <w:tcW w:w="710" w:type="dxa"/>
            <w:shd w:val="clear" w:color="auto" w:fill="auto"/>
            <w:vAlign w:val="center"/>
          </w:tcPr>
          <w:p w14:paraId="3D0F384C"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L.p.</w:t>
            </w:r>
          </w:p>
        </w:tc>
        <w:tc>
          <w:tcPr>
            <w:tcW w:w="2020" w:type="dxa"/>
            <w:shd w:val="clear" w:color="auto" w:fill="auto"/>
            <w:vAlign w:val="center"/>
          </w:tcPr>
          <w:p w14:paraId="0BEF84E5"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Element konfiguracji</w:t>
            </w:r>
          </w:p>
        </w:tc>
        <w:tc>
          <w:tcPr>
            <w:tcW w:w="4935" w:type="dxa"/>
            <w:shd w:val="clear" w:color="auto" w:fill="auto"/>
            <w:vAlign w:val="center"/>
          </w:tcPr>
          <w:p w14:paraId="7EC9EB07"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Wymagane minimalne parametry techniczne</w:t>
            </w:r>
          </w:p>
        </w:tc>
      </w:tr>
      <w:tr w:rsidR="000262E8" w:rsidRPr="00787AE1" w14:paraId="7889BF7F" w14:textId="77777777" w:rsidTr="000262E8">
        <w:trPr>
          <w:trHeight w:val="172"/>
        </w:trPr>
        <w:tc>
          <w:tcPr>
            <w:tcW w:w="710" w:type="dxa"/>
            <w:shd w:val="clear" w:color="auto" w:fill="auto"/>
            <w:vAlign w:val="center"/>
          </w:tcPr>
          <w:p w14:paraId="22CC024C" w14:textId="77777777" w:rsidR="000262E8" w:rsidRPr="00787AE1" w:rsidRDefault="000262E8" w:rsidP="00787AE1">
            <w:pPr>
              <w:numPr>
                <w:ilvl w:val="0"/>
                <w:numId w:val="36"/>
              </w:numPr>
              <w:snapToGrid w:val="0"/>
              <w:spacing w:after="0" w:line="240" w:lineRule="auto"/>
              <w:rPr>
                <w:rFonts w:ascii="Times New Roman" w:eastAsia="Calibri" w:hAnsi="Times New Roman" w:cs="Times New Roman"/>
                <w:szCs w:val="20"/>
                <w:lang w:eastAsia="en-US"/>
              </w:rPr>
            </w:pPr>
          </w:p>
        </w:tc>
        <w:tc>
          <w:tcPr>
            <w:tcW w:w="2020" w:type="dxa"/>
            <w:shd w:val="clear" w:color="auto" w:fill="auto"/>
            <w:vAlign w:val="center"/>
          </w:tcPr>
          <w:p w14:paraId="0780EE16"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Łączność</w:t>
            </w:r>
          </w:p>
        </w:tc>
        <w:tc>
          <w:tcPr>
            <w:tcW w:w="4935" w:type="dxa"/>
            <w:shd w:val="clear" w:color="auto" w:fill="auto"/>
            <w:vAlign w:val="center"/>
          </w:tcPr>
          <w:p w14:paraId="783A789D"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bezprzewodowa</w:t>
            </w:r>
          </w:p>
        </w:tc>
      </w:tr>
      <w:tr w:rsidR="000262E8" w:rsidRPr="00787AE1" w14:paraId="0F7B5E98" w14:textId="77777777" w:rsidTr="000262E8">
        <w:tc>
          <w:tcPr>
            <w:tcW w:w="710" w:type="dxa"/>
            <w:shd w:val="clear" w:color="auto" w:fill="auto"/>
            <w:vAlign w:val="center"/>
          </w:tcPr>
          <w:p w14:paraId="57846F89"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EB7B31D"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Interfejs</w:t>
            </w:r>
          </w:p>
        </w:tc>
        <w:tc>
          <w:tcPr>
            <w:tcW w:w="4935" w:type="dxa"/>
            <w:shd w:val="clear" w:color="auto" w:fill="auto"/>
            <w:vAlign w:val="center"/>
          </w:tcPr>
          <w:p w14:paraId="385F18EE"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2,4 GHz USB</w:t>
            </w:r>
          </w:p>
        </w:tc>
      </w:tr>
      <w:tr w:rsidR="000262E8" w:rsidRPr="00787AE1" w14:paraId="76F10693" w14:textId="77777777" w:rsidTr="000262E8">
        <w:tc>
          <w:tcPr>
            <w:tcW w:w="710" w:type="dxa"/>
            <w:shd w:val="clear" w:color="auto" w:fill="auto"/>
            <w:vAlign w:val="center"/>
          </w:tcPr>
          <w:p w14:paraId="0AE8B2AE"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1B7F4D"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Typ</w:t>
            </w:r>
          </w:p>
        </w:tc>
        <w:tc>
          <w:tcPr>
            <w:tcW w:w="4935" w:type="dxa"/>
            <w:shd w:val="clear" w:color="auto" w:fill="auto"/>
            <w:vAlign w:val="center"/>
          </w:tcPr>
          <w:p w14:paraId="65EF686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Multimedialna, </w:t>
            </w:r>
            <w:proofErr w:type="spellStart"/>
            <w:r w:rsidRPr="00787AE1">
              <w:rPr>
                <w:rFonts w:ascii="Times New Roman" w:eastAsia="Calibri" w:hAnsi="Times New Roman" w:cs="Times New Roman"/>
                <w:szCs w:val="20"/>
                <w:lang w:eastAsia="en-US"/>
              </w:rPr>
              <w:t>niskoprofilowa</w:t>
            </w:r>
            <w:proofErr w:type="spellEnd"/>
          </w:p>
        </w:tc>
      </w:tr>
      <w:tr w:rsidR="000262E8" w:rsidRPr="00787AE1" w14:paraId="54F28DD6" w14:textId="77777777" w:rsidTr="000262E8">
        <w:tc>
          <w:tcPr>
            <w:tcW w:w="710" w:type="dxa"/>
            <w:shd w:val="clear" w:color="auto" w:fill="auto"/>
            <w:vAlign w:val="center"/>
          </w:tcPr>
          <w:p w14:paraId="17962B58"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7097ED8"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Rodzaj przełączników</w:t>
            </w:r>
          </w:p>
        </w:tc>
        <w:tc>
          <w:tcPr>
            <w:tcW w:w="4935" w:type="dxa"/>
            <w:shd w:val="clear" w:color="auto" w:fill="auto"/>
            <w:vAlign w:val="center"/>
          </w:tcPr>
          <w:p w14:paraId="4254274B"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Membranowe</w:t>
            </w:r>
          </w:p>
        </w:tc>
      </w:tr>
      <w:tr w:rsidR="000262E8" w:rsidRPr="00787AE1" w14:paraId="5D766822" w14:textId="77777777" w:rsidTr="000262E8">
        <w:tc>
          <w:tcPr>
            <w:tcW w:w="710" w:type="dxa"/>
            <w:shd w:val="clear" w:color="auto" w:fill="auto"/>
            <w:vAlign w:val="center"/>
          </w:tcPr>
          <w:p w14:paraId="78381DD6"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BDD8571"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Klawisze numeryczne</w:t>
            </w:r>
          </w:p>
        </w:tc>
        <w:tc>
          <w:tcPr>
            <w:tcW w:w="4935" w:type="dxa"/>
            <w:shd w:val="clear" w:color="auto" w:fill="auto"/>
            <w:vAlign w:val="center"/>
          </w:tcPr>
          <w:p w14:paraId="1C550CB4" w14:textId="77777777" w:rsidR="000262E8" w:rsidRPr="00787AE1" w:rsidRDefault="000262E8" w:rsidP="00787AE1">
            <w:pPr>
              <w:spacing w:after="0" w:line="240" w:lineRule="auto"/>
              <w:rPr>
                <w:rFonts w:ascii="Times New Roman" w:eastAsia="Calibri" w:hAnsi="Times New Roman" w:cs="Times New Roman"/>
                <w:sz w:val="20"/>
                <w:szCs w:val="20"/>
              </w:rPr>
            </w:pPr>
          </w:p>
        </w:tc>
      </w:tr>
      <w:tr w:rsidR="000262E8" w:rsidRPr="00787AE1" w14:paraId="4B278662" w14:textId="77777777" w:rsidTr="000262E8">
        <w:tc>
          <w:tcPr>
            <w:tcW w:w="710" w:type="dxa"/>
            <w:shd w:val="clear" w:color="auto" w:fill="auto"/>
            <w:vAlign w:val="center"/>
          </w:tcPr>
          <w:p w14:paraId="2285B95E"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F251CE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Klawisze multimedialne / funkcyjne</w:t>
            </w:r>
          </w:p>
        </w:tc>
        <w:tc>
          <w:tcPr>
            <w:tcW w:w="4935" w:type="dxa"/>
            <w:shd w:val="clear" w:color="auto" w:fill="auto"/>
            <w:vAlign w:val="center"/>
          </w:tcPr>
          <w:p w14:paraId="4DD25D8C" w14:textId="77777777" w:rsidR="000262E8" w:rsidRPr="00787AE1" w:rsidRDefault="000262E8" w:rsidP="00787AE1">
            <w:pPr>
              <w:spacing w:after="0" w:line="240" w:lineRule="auto"/>
              <w:rPr>
                <w:rFonts w:ascii="Times New Roman" w:eastAsia="Calibri" w:hAnsi="Times New Roman" w:cs="Times New Roman"/>
                <w:sz w:val="20"/>
                <w:szCs w:val="20"/>
              </w:rPr>
            </w:pPr>
          </w:p>
        </w:tc>
      </w:tr>
      <w:tr w:rsidR="000262E8" w:rsidRPr="00787AE1" w14:paraId="698A0DAE" w14:textId="77777777" w:rsidTr="000262E8">
        <w:tc>
          <w:tcPr>
            <w:tcW w:w="710" w:type="dxa"/>
            <w:shd w:val="clear" w:color="auto" w:fill="auto"/>
            <w:vAlign w:val="center"/>
          </w:tcPr>
          <w:p w14:paraId="465B442E"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65365BD"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Kolor</w:t>
            </w:r>
          </w:p>
        </w:tc>
        <w:tc>
          <w:tcPr>
            <w:tcW w:w="4935" w:type="dxa"/>
            <w:shd w:val="clear" w:color="auto" w:fill="auto"/>
            <w:vAlign w:val="center"/>
          </w:tcPr>
          <w:p w14:paraId="3872D303"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Czarny</w:t>
            </w:r>
          </w:p>
        </w:tc>
      </w:tr>
      <w:tr w:rsidR="000262E8" w:rsidRPr="00787AE1" w14:paraId="0F6AB1B7" w14:textId="77777777" w:rsidTr="000262E8">
        <w:tc>
          <w:tcPr>
            <w:tcW w:w="710" w:type="dxa"/>
            <w:shd w:val="clear" w:color="auto" w:fill="auto"/>
            <w:vAlign w:val="center"/>
          </w:tcPr>
          <w:p w14:paraId="703BB2B6"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D43DC8A" w14:textId="77777777" w:rsidR="000262E8" w:rsidRPr="00787AE1" w:rsidRDefault="000262E8" w:rsidP="00787AE1">
            <w:pPr>
              <w:spacing w:after="0" w:line="240" w:lineRule="auto"/>
              <w:rPr>
                <w:rFonts w:ascii="Times New Roman" w:eastAsia="Calibri" w:hAnsi="Times New Roman" w:cs="Times New Roman"/>
                <w:sz w:val="20"/>
                <w:lang w:eastAsia="en-US"/>
              </w:rPr>
            </w:pPr>
            <w:r w:rsidRPr="00787AE1">
              <w:rPr>
                <w:rFonts w:ascii="Times New Roman" w:eastAsia="Calibri" w:hAnsi="Times New Roman" w:cs="Times New Roman"/>
                <w:sz w:val="20"/>
                <w:lang w:eastAsia="en-US"/>
              </w:rPr>
              <w:t>Zasilanie</w:t>
            </w:r>
          </w:p>
        </w:tc>
        <w:tc>
          <w:tcPr>
            <w:tcW w:w="4935" w:type="dxa"/>
            <w:shd w:val="clear" w:color="auto" w:fill="auto"/>
            <w:vAlign w:val="center"/>
          </w:tcPr>
          <w:p w14:paraId="6F706DAD" w14:textId="77777777" w:rsidR="000262E8" w:rsidRPr="00787AE1" w:rsidRDefault="000262E8"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Bateria AAx2</w:t>
            </w:r>
          </w:p>
        </w:tc>
      </w:tr>
      <w:tr w:rsidR="000262E8" w:rsidRPr="00787AE1" w14:paraId="7F1B502D" w14:textId="77777777" w:rsidTr="000262E8">
        <w:tc>
          <w:tcPr>
            <w:tcW w:w="710" w:type="dxa"/>
            <w:shd w:val="clear" w:color="auto" w:fill="auto"/>
            <w:vAlign w:val="center"/>
          </w:tcPr>
          <w:p w14:paraId="0B30762D" w14:textId="77777777" w:rsidR="000262E8" w:rsidRPr="00787AE1" w:rsidRDefault="000262E8" w:rsidP="00787AE1">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D3254C4" w14:textId="77777777" w:rsidR="000262E8" w:rsidRPr="00787AE1" w:rsidRDefault="000262E8" w:rsidP="00787AE1">
            <w:pPr>
              <w:spacing w:after="0" w:line="240" w:lineRule="auto"/>
              <w:rPr>
                <w:rFonts w:ascii="Times New Roman" w:eastAsia="Calibri" w:hAnsi="Times New Roman" w:cs="Times New Roman"/>
                <w:sz w:val="20"/>
                <w:lang w:eastAsia="en-US"/>
              </w:rPr>
            </w:pPr>
            <w:r w:rsidRPr="00787AE1">
              <w:rPr>
                <w:rFonts w:ascii="Times New Roman" w:eastAsia="Calibri" w:hAnsi="Times New Roman" w:cs="Times New Roman"/>
                <w:sz w:val="20"/>
                <w:lang w:eastAsia="en-US"/>
              </w:rPr>
              <w:t>Gwarancja</w:t>
            </w:r>
          </w:p>
        </w:tc>
        <w:tc>
          <w:tcPr>
            <w:tcW w:w="4935" w:type="dxa"/>
            <w:shd w:val="clear" w:color="auto" w:fill="auto"/>
            <w:vAlign w:val="center"/>
          </w:tcPr>
          <w:p w14:paraId="6EEADAC9" w14:textId="77777777" w:rsidR="000262E8" w:rsidRPr="00787AE1" w:rsidRDefault="000262E8"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24 miesięcy producenta</w:t>
            </w:r>
          </w:p>
        </w:tc>
      </w:tr>
    </w:tbl>
    <w:p w14:paraId="55DFC52F" w14:textId="77777777" w:rsidR="00787AE1" w:rsidRPr="00787AE1" w:rsidRDefault="00787AE1" w:rsidP="00787AE1">
      <w:pPr>
        <w:spacing w:after="0" w:line="240" w:lineRule="auto"/>
        <w:rPr>
          <w:rFonts w:ascii="Times New Roman" w:eastAsia="Calibri" w:hAnsi="Times New Roman" w:cs="Times New Roman"/>
          <w:color w:val="FF0000"/>
          <w:sz w:val="24"/>
          <w:szCs w:val="24"/>
          <w:lang w:eastAsia="en-US"/>
        </w:rPr>
      </w:pPr>
    </w:p>
    <w:p w14:paraId="776B16C9" w14:textId="67FAF8D9" w:rsidR="00787AE1" w:rsidRDefault="00787AE1" w:rsidP="00787AE1">
      <w:pPr>
        <w:widowControl w:val="0"/>
        <w:suppressAutoHyphens/>
        <w:spacing w:after="0" w:line="240" w:lineRule="auto"/>
        <w:rPr>
          <w:rFonts w:ascii="Times New Roman" w:eastAsia="Calibri" w:hAnsi="Times New Roman" w:cs="Times New Roman"/>
          <w:b/>
          <w:bCs/>
          <w:sz w:val="24"/>
          <w:lang w:eastAsia="en-US"/>
        </w:rPr>
      </w:pPr>
      <w:r w:rsidRPr="00787AE1">
        <w:rPr>
          <w:rFonts w:ascii="Times New Roman" w:eastAsia="Times New Roman" w:hAnsi="Times New Roman" w:cs="Times New Roman"/>
          <w:b/>
          <w:bCs/>
          <w:sz w:val="24"/>
          <w:lang w:eastAsia="en-US"/>
        </w:rPr>
        <w:t xml:space="preserve">Przenośny dysk zewnętrzny 2,5” – szt. 4 </w:t>
      </w:r>
      <w:r w:rsidRPr="00787AE1">
        <w:rPr>
          <w:rFonts w:ascii="Times New Roman" w:eastAsia="Calibri" w:hAnsi="Times New Roman" w:cs="Times New Roman"/>
          <w:b/>
          <w:bCs/>
          <w:sz w:val="24"/>
          <w:lang w:eastAsia="en-US"/>
        </w:rPr>
        <w:t>(podać markę i model</w:t>
      </w:r>
      <w:r w:rsidR="000262E8">
        <w:rPr>
          <w:rFonts w:ascii="Times New Roman" w:eastAsia="Calibri" w:hAnsi="Times New Roman" w:cs="Times New Roman"/>
          <w:b/>
          <w:bCs/>
          <w:sz w:val="24"/>
          <w:lang w:eastAsia="en-US"/>
        </w:rPr>
        <w:t xml:space="preserve"> w ofercie</w:t>
      </w:r>
      <w:r w:rsidRPr="00787AE1">
        <w:rPr>
          <w:rFonts w:ascii="Times New Roman" w:eastAsia="Calibri" w:hAnsi="Times New Roman" w:cs="Times New Roman"/>
          <w:b/>
          <w:bCs/>
          <w:sz w:val="24"/>
          <w:lang w:eastAsia="en-US"/>
        </w:rPr>
        <w:t>)</w:t>
      </w:r>
      <w:r w:rsidR="000262E8">
        <w:rPr>
          <w:rFonts w:ascii="Times New Roman" w:eastAsia="Calibri" w:hAnsi="Times New Roman" w:cs="Times New Roman"/>
          <w:b/>
          <w:bCs/>
          <w:sz w:val="24"/>
          <w:lang w:eastAsia="en-US"/>
        </w:rPr>
        <w:t xml:space="preserve"> </w:t>
      </w:r>
    </w:p>
    <w:p w14:paraId="2229789F"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48"/>
        <w:gridCol w:w="4029"/>
      </w:tblGrid>
      <w:tr w:rsidR="000262E8" w:rsidRPr="00787AE1" w14:paraId="55C2F958" w14:textId="77777777" w:rsidTr="000262E8">
        <w:tc>
          <w:tcPr>
            <w:tcW w:w="726" w:type="dxa"/>
          </w:tcPr>
          <w:p w14:paraId="62562218" w14:textId="77777777" w:rsidR="000262E8" w:rsidRPr="00787AE1" w:rsidRDefault="000262E8" w:rsidP="00787AE1">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87AE1">
              <w:rPr>
                <w:rFonts w:ascii="Times New Roman" w:eastAsia="Times New Roman" w:hAnsi="Times New Roman" w:cs="Times New Roman"/>
                <w:b/>
                <w:color w:val="000000"/>
                <w:sz w:val="20"/>
                <w:szCs w:val="20"/>
                <w:lang w:eastAsia="en-US"/>
              </w:rPr>
              <w:t>L.p.</w:t>
            </w:r>
          </w:p>
        </w:tc>
        <w:tc>
          <w:tcPr>
            <w:tcW w:w="1848" w:type="dxa"/>
          </w:tcPr>
          <w:p w14:paraId="1D66D40E" w14:textId="77777777" w:rsidR="000262E8" w:rsidRPr="00787AE1" w:rsidRDefault="000262E8" w:rsidP="00787AE1">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87AE1">
              <w:rPr>
                <w:rFonts w:ascii="Times New Roman" w:eastAsia="Times New Roman" w:hAnsi="Times New Roman" w:cs="Times New Roman"/>
                <w:b/>
                <w:color w:val="000000"/>
                <w:sz w:val="20"/>
                <w:szCs w:val="20"/>
                <w:lang w:eastAsia="en-US"/>
              </w:rPr>
              <w:t>Element konfiguracji</w:t>
            </w:r>
          </w:p>
        </w:tc>
        <w:tc>
          <w:tcPr>
            <w:tcW w:w="4029" w:type="dxa"/>
          </w:tcPr>
          <w:p w14:paraId="0CE1CEB1" w14:textId="77777777" w:rsidR="000262E8" w:rsidRPr="00787AE1" w:rsidRDefault="000262E8" w:rsidP="00787AE1">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87AE1">
              <w:rPr>
                <w:rFonts w:ascii="Times New Roman" w:eastAsia="Times New Roman" w:hAnsi="Times New Roman" w:cs="Times New Roman"/>
                <w:b/>
                <w:color w:val="000000"/>
                <w:sz w:val="20"/>
                <w:szCs w:val="20"/>
                <w:lang w:eastAsia="en-US"/>
              </w:rPr>
              <w:t>Wymagane minimalne parametry techniczne</w:t>
            </w:r>
          </w:p>
        </w:tc>
      </w:tr>
      <w:tr w:rsidR="000262E8" w:rsidRPr="00787AE1" w14:paraId="2105FE1E" w14:textId="77777777" w:rsidTr="000262E8">
        <w:tc>
          <w:tcPr>
            <w:tcW w:w="726" w:type="dxa"/>
          </w:tcPr>
          <w:p w14:paraId="33E47C09" w14:textId="77777777" w:rsidR="000262E8" w:rsidRPr="00787AE1" w:rsidRDefault="000262E8" w:rsidP="00787AE1">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5F7741A8"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Typ</w:t>
            </w:r>
          </w:p>
        </w:tc>
        <w:tc>
          <w:tcPr>
            <w:tcW w:w="4029" w:type="dxa"/>
          </w:tcPr>
          <w:p w14:paraId="7D1EA271"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magnetyczny</w:t>
            </w:r>
          </w:p>
        </w:tc>
      </w:tr>
      <w:tr w:rsidR="000262E8" w:rsidRPr="00787AE1" w14:paraId="5D0846F5" w14:textId="77777777" w:rsidTr="000262E8">
        <w:tc>
          <w:tcPr>
            <w:tcW w:w="726" w:type="dxa"/>
          </w:tcPr>
          <w:p w14:paraId="7DF292F8" w14:textId="77777777" w:rsidR="000262E8" w:rsidRPr="00787AE1" w:rsidRDefault="000262E8" w:rsidP="00787AE1">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5DFD3EA2"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Pojemność</w:t>
            </w:r>
          </w:p>
        </w:tc>
        <w:tc>
          <w:tcPr>
            <w:tcW w:w="4029" w:type="dxa"/>
          </w:tcPr>
          <w:p w14:paraId="5758C782"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min. 1TB</w:t>
            </w:r>
          </w:p>
        </w:tc>
      </w:tr>
      <w:tr w:rsidR="000262E8" w:rsidRPr="00787AE1" w14:paraId="7DF85551" w14:textId="77777777" w:rsidTr="000262E8">
        <w:tc>
          <w:tcPr>
            <w:tcW w:w="726" w:type="dxa"/>
          </w:tcPr>
          <w:p w14:paraId="2196FDDF" w14:textId="77777777" w:rsidR="000262E8" w:rsidRPr="00787AE1" w:rsidRDefault="000262E8" w:rsidP="00787AE1">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389617D3"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Interfejs</w:t>
            </w:r>
          </w:p>
        </w:tc>
        <w:tc>
          <w:tcPr>
            <w:tcW w:w="4029" w:type="dxa"/>
          </w:tcPr>
          <w:p w14:paraId="711CBBE3"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USB min. 3.0</w:t>
            </w:r>
          </w:p>
        </w:tc>
      </w:tr>
      <w:tr w:rsidR="000262E8" w:rsidRPr="00787AE1" w14:paraId="699B0C71" w14:textId="77777777" w:rsidTr="000262E8">
        <w:trPr>
          <w:trHeight w:val="335"/>
        </w:trPr>
        <w:tc>
          <w:tcPr>
            <w:tcW w:w="726" w:type="dxa"/>
          </w:tcPr>
          <w:p w14:paraId="3AEDFD23" w14:textId="77777777" w:rsidR="000262E8" w:rsidRPr="00787AE1" w:rsidRDefault="000262E8" w:rsidP="00787AE1">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5714F32B"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Obudowa</w:t>
            </w:r>
          </w:p>
        </w:tc>
        <w:tc>
          <w:tcPr>
            <w:tcW w:w="4029" w:type="dxa"/>
          </w:tcPr>
          <w:p w14:paraId="59C18F16"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Częściowo lub w całości pokryta warstwą gumową (lub inną antypoślizgową, zapobiegającą przesuwaniu się dysku po powierzchni, na której się znajduje)</w:t>
            </w:r>
          </w:p>
        </w:tc>
      </w:tr>
      <w:tr w:rsidR="000262E8" w:rsidRPr="00787AE1" w14:paraId="3ECF0954" w14:textId="77777777" w:rsidTr="000262E8">
        <w:tc>
          <w:tcPr>
            <w:tcW w:w="726" w:type="dxa"/>
          </w:tcPr>
          <w:p w14:paraId="7C392EC7" w14:textId="77777777" w:rsidR="000262E8" w:rsidRPr="00787AE1" w:rsidRDefault="000262E8" w:rsidP="00787AE1">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38C47F6E"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Przewód USB</w:t>
            </w:r>
          </w:p>
        </w:tc>
        <w:tc>
          <w:tcPr>
            <w:tcW w:w="4029" w:type="dxa"/>
          </w:tcPr>
          <w:p w14:paraId="6559719B"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000000"/>
                <w:sz w:val="20"/>
                <w:szCs w:val="20"/>
                <w:lang w:eastAsia="en-US"/>
              </w:rPr>
            </w:pPr>
            <w:r w:rsidRPr="00787AE1">
              <w:rPr>
                <w:rFonts w:ascii="Times New Roman" w:eastAsia="Times New Roman" w:hAnsi="Times New Roman" w:cs="Times New Roman"/>
                <w:color w:val="000000"/>
                <w:sz w:val="20"/>
                <w:szCs w:val="20"/>
                <w:lang w:eastAsia="en-US"/>
              </w:rPr>
              <w:t>przepustowości USB min. 3.0.</w:t>
            </w:r>
          </w:p>
        </w:tc>
      </w:tr>
    </w:tbl>
    <w:p w14:paraId="27A5AC24"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sz w:val="24"/>
          <w:lang w:eastAsia="en-US"/>
        </w:rPr>
      </w:pPr>
    </w:p>
    <w:p w14:paraId="19C9A5A4"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sz w:val="24"/>
          <w:u w:val="single"/>
          <w:lang w:eastAsia="en-US"/>
        </w:rPr>
      </w:pPr>
    </w:p>
    <w:p w14:paraId="67E43FC5"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87AE1">
        <w:rPr>
          <w:rFonts w:ascii="Times New Roman" w:eastAsia="Calibri" w:hAnsi="Times New Roman" w:cs="Times New Roman"/>
          <w:b/>
          <w:color w:val="000000"/>
          <w:sz w:val="24"/>
          <w:szCs w:val="24"/>
          <w:u w:val="single"/>
          <w:lang w:eastAsia="en-US"/>
        </w:rPr>
        <w:t>Część V</w:t>
      </w:r>
    </w:p>
    <w:p w14:paraId="5C2D809A" w14:textId="56A16A7D" w:rsidR="00787AE1" w:rsidRPr="00787AE1" w:rsidRDefault="00787AE1" w:rsidP="000262E8">
      <w:pPr>
        <w:widowControl w:val="0"/>
        <w:suppressAutoHyphens/>
        <w:spacing w:after="0" w:line="240" w:lineRule="auto"/>
        <w:jc w:val="both"/>
        <w:rPr>
          <w:rFonts w:ascii="Times New Roman" w:eastAsia="Calibri" w:hAnsi="Times New Roman" w:cs="Times New Roman"/>
          <w:b/>
          <w:bCs/>
          <w:sz w:val="24"/>
          <w:lang w:eastAsia="en-US"/>
        </w:rPr>
      </w:pPr>
      <w:r w:rsidRPr="00787AE1">
        <w:rPr>
          <w:rFonts w:ascii="Times New Roman" w:eastAsia="Calibri" w:hAnsi="Times New Roman" w:cs="Times New Roman"/>
          <w:b/>
          <w:bCs/>
          <w:color w:val="000000"/>
          <w:sz w:val="24"/>
          <w:szCs w:val="24"/>
          <w:lang w:eastAsia="en-US"/>
        </w:rPr>
        <w:t xml:space="preserve">Urządzenie wielofunkcyjne (szt. 1) - drukarka laserowa, kolorowa z dupleksem </w:t>
      </w:r>
      <w:r w:rsidR="000262E8">
        <w:rPr>
          <w:rFonts w:ascii="Times New Roman" w:eastAsia="Calibri" w:hAnsi="Times New Roman" w:cs="Times New Roman"/>
          <w:b/>
          <w:bCs/>
          <w:color w:val="000000"/>
          <w:sz w:val="24"/>
          <w:szCs w:val="24"/>
          <w:lang w:eastAsia="en-US"/>
        </w:rPr>
        <w:br/>
      </w:r>
      <w:r w:rsidRPr="00787AE1">
        <w:rPr>
          <w:rFonts w:ascii="Times New Roman" w:eastAsia="Calibri" w:hAnsi="Times New Roman" w:cs="Times New Roman"/>
          <w:b/>
          <w:bCs/>
          <w:color w:val="000000"/>
          <w:sz w:val="24"/>
          <w:szCs w:val="24"/>
          <w:lang w:eastAsia="en-US"/>
        </w:rPr>
        <w:t>oraz skanerem</w:t>
      </w:r>
      <w:r w:rsidR="000262E8">
        <w:rPr>
          <w:rFonts w:ascii="Times New Roman" w:eastAsia="Calibri" w:hAnsi="Times New Roman" w:cs="Times New Roman"/>
          <w:b/>
          <w:bCs/>
          <w:color w:val="000000"/>
          <w:sz w:val="24"/>
          <w:szCs w:val="24"/>
          <w:lang w:eastAsia="en-US"/>
        </w:rPr>
        <w:t xml:space="preserve"> </w:t>
      </w:r>
      <w:r w:rsidRPr="00787AE1">
        <w:rPr>
          <w:rFonts w:ascii="Times New Roman" w:eastAsia="Calibri" w:hAnsi="Times New Roman" w:cs="Times New Roman"/>
          <w:b/>
          <w:bCs/>
          <w:sz w:val="24"/>
          <w:lang w:eastAsia="en-US"/>
        </w:rPr>
        <w:t>(podać markę i model</w:t>
      </w:r>
      <w:r w:rsidR="000262E8">
        <w:rPr>
          <w:rFonts w:ascii="Times New Roman" w:eastAsia="Calibri" w:hAnsi="Times New Roman" w:cs="Times New Roman"/>
          <w:b/>
          <w:bCs/>
          <w:sz w:val="24"/>
          <w:lang w:eastAsia="en-US"/>
        </w:rPr>
        <w:t xml:space="preserve"> w ofercie)</w:t>
      </w:r>
      <w:r w:rsidRPr="00787AE1">
        <w:rPr>
          <w:rFonts w:ascii="Times New Roman" w:eastAsia="Calibri" w:hAnsi="Times New Roman" w:cs="Times New Roman"/>
          <w:b/>
          <w:bCs/>
          <w:sz w:val="24"/>
          <w:szCs w:val="24"/>
          <w:lang w:eastAsia="en-US"/>
        </w:rPr>
        <w:t xml:space="preserve"> </w:t>
      </w:r>
    </w:p>
    <w:p w14:paraId="58AB88C2"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bCs/>
          <w:color w:val="000000"/>
          <w:sz w:val="24"/>
          <w:szCs w:val="24"/>
          <w:lang w:eastAsia="en-US"/>
        </w:rPr>
      </w:pP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0262E8" w:rsidRPr="00787AE1" w14:paraId="685F487A" w14:textId="77777777" w:rsidTr="000262E8">
        <w:tc>
          <w:tcPr>
            <w:tcW w:w="710" w:type="dxa"/>
            <w:shd w:val="clear" w:color="auto" w:fill="auto"/>
            <w:vAlign w:val="center"/>
          </w:tcPr>
          <w:p w14:paraId="47AA5B22"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L.p.</w:t>
            </w:r>
          </w:p>
        </w:tc>
        <w:tc>
          <w:tcPr>
            <w:tcW w:w="2020" w:type="dxa"/>
            <w:shd w:val="clear" w:color="auto" w:fill="auto"/>
            <w:vAlign w:val="center"/>
          </w:tcPr>
          <w:p w14:paraId="6D770D54"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Element konfiguracji</w:t>
            </w:r>
          </w:p>
        </w:tc>
        <w:tc>
          <w:tcPr>
            <w:tcW w:w="4793" w:type="dxa"/>
            <w:shd w:val="clear" w:color="auto" w:fill="auto"/>
            <w:vAlign w:val="center"/>
          </w:tcPr>
          <w:p w14:paraId="0B473186" w14:textId="77777777" w:rsidR="000262E8" w:rsidRPr="00787AE1" w:rsidRDefault="000262E8" w:rsidP="00787AE1">
            <w:pPr>
              <w:spacing w:after="0" w:line="240" w:lineRule="auto"/>
              <w:jc w:val="center"/>
              <w:rPr>
                <w:rFonts w:ascii="Times New Roman" w:eastAsia="Calibri" w:hAnsi="Times New Roman" w:cs="Times New Roman"/>
                <w:b/>
                <w:szCs w:val="20"/>
                <w:lang w:eastAsia="en-US"/>
              </w:rPr>
            </w:pPr>
            <w:r w:rsidRPr="00787AE1">
              <w:rPr>
                <w:rFonts w:ascii="Times New Roman" w:eastAsia="Calibri" w:hAnsi="Times New Roman" w:cs="Times New Roman"/>
                <w:b/>
                <w:szCs w:val="20"/>
                <w:lang w:eastAsia="en-US"/>
              </w:rPr>
              <w:t>Wymagane minimalne parametry techniczne</w:t>
            </w:r>
          </w:p>
        </w:tc>
      </w:tr>
      <w:tr w:rsidR="000262E8" w:rsidRPr="00787AE1" w14:paraId="55E166B1" w14:textId="77777777" w:rsidTr="000262E8">
        <w:tc>
          <w:tcPr>
            <w:tcW w:w="710" w:type="dxa"/>
            <w:shd w:val="clear" w:color="auto" w:fill="auto"/>
            <w:vAlign w:val="center"/>
          </w:tcPr>
          <w:p w14:paraId="2A6C6237"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B008F0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Technologia druku</w:t>
            </w:r>
          </w:p>
        </w:tc>
        <w:tc>
          <w:tcPr>
            <w:tcW w:w="4793" w:type="dxa"/>
            <w:shd w:val="clear" w:color="auto" w:fill="auto"/>
            <w:vAlign w:val="center"/>
          </w:tcPr>
          <w:p w14:paraId="7F7CD2F7"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Laserowa, kolorowa</w:t>
            </w:r>
          </w:p>
        </w:tc>
      </w:tr>
      <w:tr w:rsidR="000262E8" w:rsidRPr="00787AE1" w14:paraId="662C61BA" w14:textId="77777777" w:rsidTr="000262E8">
        <w:trPr>
          <w:trHeight w:val="172"/>
        </w:trPr>
        <w:tc>
          <w:tcPr>
            <w:tcW w:w="710" w:type="dxa"/>
            <w:shd w:val="clear" w:color="auto" w:fill="auto"/>
            <w:vAlign w:val="center"/>
          </w:tcPr>
          <w:p w14:paraId="432D7DE0"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342D197"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Format</w:t>
            </w:r>
          </w:p>
        </w:tc>
        <w:tc>
          <w:tcPr>
            <w:tcW w:w="4793" w:type="dxa"/>
            <w:shd w:val="clear" w:color="auto" w:fill="auto"/>
            <w:vAlign w:val="center"/>
          </w:tcPr>
          <w:p w14:paraId="756F782D"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A4</w:t>
            </w:r>
          </w:p>
        </w:tc>
      </w:tr>
      <w:tr w:rsidR="000262E8" w:rsidRPr="00787AE1" w14:paraId="4A58BDE7" w14:textId="77777777" w:rsidTr="000262E8">
        <w:tc>
          <w:tcPr>
            <w:tcW w:w="710" w:type="dxa"/>
            <w:shd w:val="clear" w:color="auto" w:fill="auto"/>
            <w:vAlign w:val="center"/>
          </w:tcPr>
          <w:p w14:paraId="4FADFE6D"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1067DFA"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Funkcje</w:t>
            </w:r>
          </w:p>
        </w:tc>
        <w:tc>
          <w:tcPr>
            <w:tcW w:w="4793" w:type="dxa"/>
            <w:shd w:val="clear" w:color="auto" w:fill="auto"/>
            <w:vAlign w:val="center"/>
          </w:tcPr>
          <w:p w14:paraId="511BCC9E"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Drukowanie, kopiowanie, skanowanie</w:t>
            </w:r>
          </w:p>
        </w:tc>
      </w:tr>
      <w:tr w:rsidR="000262E8" w:rsidRPr="00787AE1" w14:paraId="238254C3" w14:textId="77777777" w:rsidTr="000262E8">
        <w:tc>
          <w:tcPr>
            <w:tcW w:w="710" w:type="dxa"/>
            <w:shd w:val="clear" w:color="auto" w:fill="auto"/>
            <w:vAlign w:val="center"/>
          </w:tcPr>
          <w:p w14:paraId="497A2733"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E3EB906"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Pamięć </w:t>
            </w:r>
          </w:p>
        </w:tc>
        <w:tc>
          <w:tcPr>
            <w:tcW w:w="4793" w:type="dxa"/>
            <w:shd w:val="clear" w:color="auto" w:fill="auto"/>
            <w:vAlign w:val="center"/>
          </w:tcPr>
          <w:p w14:paraId="774D11CA"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512MB</w:t>
            </w:r>
          </w:p>
        </w:tc>
      </w:tr>
      <w:tr w:rsidR="000262E8" w:rsidRPr="00787AE1" w14:paraId="0D5B375A" w14:textId="77777777" w:rsidTr="000262E8">
        <w:tc>
          <w:tcPr>
            <w:tcW w:w="710" w:type="dxa"/>
            <w:shd w:val="clear" w:color="auto" w:fill="auto"/>
            <w:vAlign w:val="center"/>
          </w:tcPr>
          <w:p w14:paraId="59FA8452"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AB32290"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Automatyczny druk dwustronny</w:t>
            </w:r>
          </w:p>
        </w:tc>
        <w:tc>
          <w:tcPr>
            <w:tcW w:w="4793" w:type="dxa"/>
            <w:shd w:val="clear" w:color="auto" w:fill="auto"/>
            <w:vAlign w:val="center"/>
          </w:tcPr>
          <w:p w14:paraId="4541FA47"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tak</w:t>
            </w:r>
          </w:p>
        </w:tc>
      </w:tr>
      <w:tr w:rsidR="000262E8" w:rsidRPr="00787AE1" w14:paraId="05F3658E" w14:textId="77777777" w:rsidTr="000262E8">
        <w:tc>
          <w:tcPr>
            <w:tcW w:w="710" w:type="dxa"/>
            <w:shd w:val="clear" w:color="auto" w:fill="auto"/>
            <w:vAlign w:val="center"/>
          </w:tcPr>
          <w:p w14:paraId="7F673402"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5433966"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Ilość i pojemność podajników druku</w:t>
            </w:r>
          </w:p>
        </w:tc>
        <w:tc>
          <w:tcPr>
            <w:tcW w:w="4793" w:type="dxa"/>
            <w:shd w:val="clear" w:color="auto" w:fill="auto"/>
            <w:vAlign w:val="center"/>
          </w:tcPr>
          <w:p w14:paraId="6EFDBD8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2 podajniki z czego:</w:t>
            </w:r>
          </w:p>
          <w:p w14:paraId="175C6B64" w14:textId="77777777" w:rsidR="000262E8" w:rsidRPr="00787AE1" w:rsidRDefault="000262E8" w:rsidP="00787AE1">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podajnik 1 o poj. 50 arkuszy;</w:t>
            </w:r>
          </w:p>
          <w:p w14:paraId="4F90874F" w14:textId="77777777" w:rsidR="000262E8" w:rsidRPr="00787AE1" w:rsidRDefault="000262E8" w:rsidP="00787AE1">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podajnik 2 o poj. 250 arkuszy;</w:t>
            </w:r>
          </w:p>
        </w:tc>
      </w:tr>
      <w:tr w:rsidR="000262E8" w:rsidRPr="00787AE1" w14:paraId="165EC15E" w14:textId="77777777" w:rsidTr="000262E8">
        <w:tc>
          <w:tcPr>
            <w:tcW w:w="710" w:type="dxa"/>
            <w:shd w:val="clear" w:color="auto" w:fill="auto"/>
            <w:vAlign w:val="center"/>
          </w:tcPr>
          <w:p w14:paraId="658BA16B"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8BC85D9" w14:textId="77777777" w:rsidR="000262E8" w:rsidRPr="00787AE1" w:rsidRDefault="000262E8" w:rsidP="00787AE1">
            <w:pPr>
              <w:spacing w:after="0" w:line="240" w:lineRule="auto"/>
              <w:rPr>
                <w:rFonts w:ascii="Times New Roman" w:eastAsia="Calibri" w:hAnsi="Times New Roman" w:cs="Times New Roman"/>
                <w:color w:val="FF0000"/>
                <w:szCs w:val="20"/>
                <w:lang w:eastAsia="en-US"/>
              </w:rPr>
            </w:pPr>
            <w:r w:rsidRPr="00787AE1">
              <w:rPr>
                <w:rFonts w:ascii="Times New Roman" w:eastAsia="Calibri" w:hAnsi="Times New Roman" w:cs="Times New Roman"/>
                <w:szCs w:val="20"/>
                <w:lang w:eastAsia="en-US"/>
              </w:rPr>
              <w:t>Podajnik dokumentów</w:t>
            </w:r>
          </w:p>
        </w:tc>
        <w:tc>
          <w:tcPr>
            <w:tcW w:w="4793" w:type="dxa"/>
            <w:shd w:val="clear" w:color="auto" w:fill="auto"/>
            <w:vAlign w:val="center"/>
          </w:tcPr>
          <w:p w14:paraId="3367B8F7"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o poj. 50 arkuszy;</w:t>
            </w:r>
          </w:p>
        </w:tc>
      </w:tr>
      <w:tr w:rsidR="000262E8" w:rsidRPr="00787AE1" w14:paraId="4E452CB9" w14:textId="77777777" w:rsidTr="000262E8">
        <w:tc>
          <w:tcPr>
            <w:tcW w:w="710" w:type="dxa"/>
            <w:shd w:val="clear" w:color="auto" w:fill="auto"/>
            <w:vAlign w:val="center"/>
          </w:tcPr>
          <w:p w14:paraId="4C2CE31A"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1113FDF"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Rozdzielność druku </w:t>
            </w:r>
          </w:p>
        </w:tc>
        <w:tc>
          <w:tcPr>
            <w:tcW w:w="4793" w:type="dxa"/>
            <w:shd w:val="clear" w:color="auto" w:fill="auto"/>
            <w:vAlign w:val="center"/>
          </w:tcPr>
          <w:p w14:paraId="3DCC4FA3"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600x600 </w:t>
            </w:r>
            <w:proofErr w:type="spellStart"/>
            <w:r w:rsidRPr="00787AE1">
              <w:rPr>
                <w:rFonts w:ascii="Times New Roman" w:eastAsia="Calibri" w:hAnsi="Times New Roman" w:cs="Times New Roman"/>
                <w:szCs w:val="20"/>
                <w:lang w:eastAsia="en-US"/>
              </w:rPr>
              <w:t>dpi</w:t>
            </w:r>
            <w:proofErr w:type="spellEnd"/>
          </w:p>
        </w:tc>
      </w:tr>
      <w:tr w:rsidR="000262E8" w:rsidRPr="00787AE1" w14:paraId="6AA8E6C3" w14:textId="77777777" w:rsidTr="000262E8">
        <w:tc>
          <w:tcPr>
            <w:tcW w:w="710" w:type="dxa"/>
            <w:shd w:val="clear" w:color="auto" w:fill="auto"/>
            <w:vAlign w:val="center"/>
          </w:tcPr>
          <w:p w14:paraId="4ED1824F"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680E70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Obsługiwana maksymalna gramatura papieru</w:t>
            </w:r>
          </w:p>
        </w:tc>
        <w:tc>
          <w:tcPr>
            <w:tcW w:w="4793" w:type="dxa"/>
            <w:shd w:val="clear" w:color="auto" w:fill="auto"/>
            <w:vAlign w:val="center"/>
          </w:tcPr>
          <w:p w14:paraId="2A2B67E2" w14:textId="77777777" w:rsidR="000262E8" w:rsidRPr="00787AE1" w:rsidRDefault="000262E8" w:rsidP="00787AE1">
            <w:pPr>
              <w:spacing w:after="0" w:line="240" w:lineRule="auto"/>
              <w:rPr>
                <w:rFonts w:ascii="Times New Roman" w:eastAsia="Calibri" w:hAnsi="Times New Roman" w:cs="Times New Roman"/>
                <w:szCs w:val="20"/>
                <w:vertAlign w:val="superscript"/>
                <w:lang w:eastAsia="en-US"/>
              </w:rPr>
            </w:pPr>
            <w:r w:rsidRPr="00787AE1">
              <w:rPr>
                <w:rFonts w:ascii="Times New Roman" w:eastAsia="Calibri" w:hAnsi="Times New Roman" w:cs="Times New Roman"/>
                <w:szCs w:val="20"/>
                <w:lang w:eastAsia="en-US"/>
              </w:rPr>
              <w:t>160g/m</w:t>
            </w:r>
            <w:r w:rsidRPr="00787AE1">
              <w:rPr>
                <w:rFonts w:ascii="Times New Roman" w:eastAsia="Calibri" w:hAnsi="Times New Roman" w:cs="Times New Roman"/>
                <w:szCs w:val="20"/>
                <w:vertAlign w:val="superscript"/>
                <w:lang w:eastAsia="en-US"/>
              </w:rPr>
              <w:t>2</w:t>
            </w:r>
          </w:p>
        </w:tc>
      </w:tr>
      <w:tr w:rsidR="000262E8" w:rsidRPr="00787AE1" w14:paraId="5034EE9B" w14:textId="77777777" w:rsidTr="000262E8">
        <w:tc>
          <w:tcPr>
            <w:tcW w:w="710" w:type="dxa"/>
            <w:shd w:val="clear" w:color="auto" w:fill="auto"/>
            <w:vAlign w:val="center"/>
          </w:tcPr>
          <w:p w14:paraId="6CA9C504"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7F82629"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Faks cyfrowy</w:t>
            </w:r>
          </w:p>
        </w:tc>
        <w:tc>
          <w:tcPr>
            <w:tcW w:w="4793" w:type="dxa"/>
            <w:shd w:val="clear" w:color="auto" w:fill="auto"/>
            <w:vAlign w:val="center"/>
          </w:tcPr>
          <w:p w14:paraId="15DCC88A" w14:textId="77777777" w:rsidR="000262E8" w:rsidRPr="00787AE1" w:rsidRDefault="000262E8" w:rsidP="00787AE1">
            <w:pPr>
              <w:spacing w:after="0" w:line="240" w:lineRule="auto"/>
              <w:ind w:hanging="21"/>
              <w:rPr>
                <w:rFonts w:ascii="Times New Roman" w:eastAsia="Calibri" w:hAnsi="Times New Roman" w:cs="Times New Roman"/>
                <w:sz w:val="20"/>
                <w:szCs w:val="20"/>
              </w:rPr>
            </w:pPr>
          </w:p>
        </w:tc>
      </w:tr>
      <w:tr w:rsidR="000262E8" w:rsidRPr="00787AE1" w14:paraId="581B91FF" w14:textId="77777777" w:rsidTr="000262E8">
        <w:tc>
          <w:tcPr>
            <w:tcW w:w="710" w:type="dxa"/>
            <w:shd w:val="clear" w:color="auto" w:fill="auto"/>
            <w:vAlign w:val="center"/>
          </w:tcPr>
          <w:p w14:paraId="19B28FEB"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247FB84"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Interfejsy</w:t>
            </w:r>
          </w:p>
        </w:tc>
        <w:tc>
          <w:tcPr>
            <w:tcW w:w="4793" w:type="dxa"/>
            <w:shd w:val="clear" w:color="auto" w:fill="auto"/>
            <w:vAlign w:val="center"/>
          </w:tcPr>
          <w:p w14:paraId="4E88EC4A" w14:textId="77777777" w:rsidR="000262E8" w:rsidRPr="00787AE1" w:rsidRDefault="000262E8" w:rsidP="00787AE1">
            <w:pPr>
              <w:numPr>
                <w:ilvl w:val="0"/>
                <w:numId w:val="19"/>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USB</w:t>
            </w:r>
          </w:p>
          <w:p w14:paraId="75DDBE1A" w14:textId="77777777" w:rsidR="000262E8" w:rsidRPr="00787AE1" w:rsidRDefault="000262E8" w:rsidP="00787AE1">
            <w:pPr>
              <w:numPr>
                <w:ilvl w:val="0"/>
                <w:numId w:val="19"/>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Ethernet (10/100/1000)</w:t>
            </w:r>
          </w:p>
          <w:p w14:paraId="56D2E8E0" w14:textId="77777777" w:rsidR="000262E8" w:rsidRPr="00787AE1" w:rsidRDefault="000262E8" w:rsidP="00787AE1">
            <w:pPr>
              <w:numPr>
                <w:ilvl w:val="0"/>
                <w:numId w:val="19"/>
              </w:numPr>
              <w:spacing w:after="0" w:line="240" w:lineRule="auto"/>
              <w:ind w:left="263" w:hanging="263"/>
              <w:contextualSpacing/>
              <w:rPr>
                <w:rFonts w:ascii="Times New Roman" w:eastAsia="Calibri" w:hAnsi="Times New Roman" w:cs="Times New Roman"/>
                <w:sz w:val="20"/>
                <w:szCs w:val="20"/>
              </w:rPr>
            </w:pPr>
            <w:r w:rsidRPr="00787AE1">
              <w:rPr>
                <w:rFonts w:ascii="Times New Roman" w:eastAsia="Calibri" w:hAnsi="Times New Roman" w:cs="Times New Roman"/>
                <w:sz w:val="20"/>
                <w:szCs w:val="20"/>
              </w:rPr>
              <w:t>Wireless (802.11b/g/n)</w:t>
            </w:r>
          </w:p>
        </w:tc>
      </w:tr>
      <w:tr w:rsidR="000262E8" w:rsidRPr="00787AE1" w14:paraId="231CECEB" w14:textId="77777777" w:rsidTr="000262E8">
        <w:tc>
          <w:tcPr>
            <w:tcW w:w="710" w:type="dxa"/>
            <w:shd w:val="clear" w:color="auto" w:fill="auto"/>
            <w:vAlign w:val="center"/>
          </w:tcPr>
          <w:p w14:paraId="34BCC246"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875BAB7"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Wyświetlacz</w:t>
            </w:r>
          </w:p>
        </w:tc>
        <w:tc>
          <w:tcPr>
            <w:tcW w:w="4793" w:type="dxa"/>
            <w:shd w:val="clear" w:color="auto" w:fill="auto"/>
            <w:vAlign w:val="center"/>
          </w:tcPr>
          <w:p w14:paraId="6788DCAA"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kolorowy ekran dotykowy o rozmiarze 4,3”</w:t>
            </w:r>
          </w:p>
        </w:tc>
      </w:tr>
      <w:tr w:rsidR="000262E8" w:rsidRPr="00787AE1" w14:paraId="5F7867BF" w14:textId="77777777" w:rsidTr="000262E8">
        <w:tc>
          <w:tcPr>
            <w:tcW w:w="710" w:type="dxa"/>
            <w:shd w:val="clear" w:color="auto" w:fill="auto"/>
            <w:vAlign w:val="center"/>
          </w:tcPr>
          <w:p w14:paraId="27B9B0F7"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9C6B30C"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Ergonomia</w:t>
            </w:r>
          </w:p>
        </w:tc>
        <w:tc>
          <w:tcPr>
            <w:tcW w:w="4793" w:type="dxa"/>
            <w:shd w:val="clear" w:color="auto" w:fill="auto"/>
            <w:vAlign w:val="center"/>
          </w:tcPr>
          <w:p w14:paraId="76CF997D" w14:textId="77777777" w:rsidR="000262E8" w:rsidRPr="00787AE1" w:rsidRDefault="000262E8" w:rsidP="00787AE1">
            <w:pPr>
              <w:spacing w:after="0" w:line="240" w:lineRule="auto"/>
              <w:rPr>
                <w:rFonts w:ascii="Times New Roman" w:eastAsia="Calibri" w:hAnsi="Times New Roman" w:cs="Times New Roman"/>
                <w:sz w:val="20"/>
                <w:szCs w:val="20"/>
              </w:rPr>
            </w:pPr>
            <w:r w:rsidRPr="00787AE1">
              <w:rPr>
                <w:rFonts w:ascii="Times New Roman" w:eastAsia="Calibri" w:hAnsi="Times New Roman" w:cs="Times New Roman"/>
                <w:sz w:val="20"/>
                <w:szCs w:val="20"/>
              </w:rPr>
              <w:t xml:space="preserve">suma wymiarów obudowy (wysokość + szerokość + głębokość mierzona po krawędziach zewnętrznych) nie może wynosić więcej niż </w:t>
            </w:r>
            <w:r w:rsidRPr="00787AE1">
              <w:rPr>
                <w:rFonts w:ascii="Times New Roman" w:eastAsia="Calibri" w:hAnsi="Times New Roman" w:cs="Times New Roman"/>
                <w:color w:val="000000"/>
                <w:sz w:val="20"/>
                <w:szCs w:val="20"/>
              </w:rPr>
              <w:t>160cm</w:t>
            </w:r>
          </w:p>
        </w:tc>
      </w:tr>
      <w:tr w:rsidR="000262E8" w:rsidRPr="00787AE1" w14:paraId="571D32F0" w14:textId="77777777" w:rsidTr="000262E8">
        <w:tc>
          <w:tcPr>
            <w:tcW w:w="710" w:type="dxa"/>
            <w:shd w:val="clear" w:color="auto" w:fill="auto"/>
            <w:vAlign w:val="center"/>
          </w:tcPr>
          <w:p w14:paraId="2930F024"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579622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Funkcje drukowania, kopiowania i skanowania</w:t>
            </w:r>
          </w:p>
        </w:tc>
        <w:tc>
          <w:tcPr>
            <w:tcW w:w="4793" w:type="dxa"/>
            <w:shd w:val="clear" w:color="auto" w:fill="auto"/>
            <w:vAlign w:val="center"/>
          </w:tcPr>
          <w:p w14:paraId="2CB85508" w14:textId="77777777" w:rsidR="000262E8" w:rsidRPr="00787AE1" w:rsidRDefault="000262E8" w:rsidP="00787AE1">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możliwość drukowania bezpośrednio z portu USB (bez komputera);</w:t>
            </w:r>
          </w:p>
          <w:p w14:paraId="36A2D0F9" w14:textId="77777777" w:rsidR="000262E8" w:rsidRPr="00787AE1" w:rsidRDefault="000262E8" w:rsidP="00787AE1">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jednoprzebiegowe dwustronne kopiowanie i skanowanie;</w:t>
            </w:r>
          </w:p>
          <w:p w14:paraId="1F37BBB9" w14:textId="77777777" w:rsidR="000262E8" w:rsidRPr="00787AE1" w:rsidRDefault="000262E8" w:rsidP="00787AE1">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skanowanie do: wiadomości e-mail, urządzenia USB, folderu sieciowego;</w:t>
            </w:r>
          </w:p>
          <w:p w14:paraId="382964D3" w14:textId="77777777" w:rsidR="000262E8" w:rsidRPr="00787AE1" w:rsidRDefault="000262E8" w:rsidP="00787AE1">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Skanowanie do plików w formacie: PDF, JPG, TIFF</w:t>
            </w:r>
          </w:p>
        </w:tc>
      </w:tr>
      <w:tr w:rsidR="000262E8" w:rsidRPr="00787AE1" w14:paraId="5C981C74" w14:textId="77777777" w:rsidTr="000262E8">
        <w:tc>
          <w:tcPr>
            <w:tcW w:w="710" w:type="dxa"/>
            <w:shd w:val="clear" w:color="auto" w:fill="auto"/>
            <w:vAlign w:val="center"/>
          </w:tcPr>
          <w:p w14:paraId="1637F6C2"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C023495"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Szybkość  skanowania</w:t>
            </w:r>
          </w:p>
        </w:tc>
        <w:tc>
          <w:tcPr>
            <w:tcW w:w="4793" w:type="dxa"/>
            <w:shd w:val="clear" w:color="auto" w:fill="auto"/>
            <w:vAlign w:val="center"/>
          </w:tcPr>
          <w:p w14:paraId="7BA83C99"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26 str./min</w:t>
            </w:r>
          </w:p>
        </w:tc>
      </w:tr>
      <w:tr w:rsidR="000262E8" w:rsidRPr="00787AE1" w14:paraId="27BEF1D6" w14:textId="77777777" w:rsidTr="000262E8">
        <w:tc>
          <w:tcPr>
            <w:tcW w:w="710" w:type="dxa"/>
            <w:shd w:val="clear" w:color="auto" w:fill="auto"/>
            <w:vAlign w:val="center"/>
          </w:tcPr>
          <w:p w14:paraId="528878B0"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88AEB67"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Rozdzielczość skanera</w:t>
            </w:r>
          </w:p>
        </w:tc>
        <w:tc>
          <w:tcPr>
            <w:tcW w:w="4793" w:type="dxa"/>
            <w:shd w:val="clear" w:color="auto" w:fill="auto"/>
            <w:vAlign w:val="center"/>
          </w:tcPr>
          <w:p w14:paraId="6475A4BC"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1200 x 1200 </w:t>
            </w:r>
            <w:proofErr w:type="spellStart"/>
            <w:r w:rsidRPr="00787AE1">
              <w:rPr>
                <w:rFonts w:ascii="Times New Roman" w:eastAsia="Calibri" w:hAnsi="Times New Roman" w:cs="Times New Roman"/>
                <w:szCs w:val="20"/>
                <w:lang w:eastAsia="en-US"/>
              </w:rPr>
              <w:t>dpi</w:t>
            </w:r>
            <w:proofErr w:type="spellEnd"/>
          </w:p>
        </w:tc>
      </w:tr>
      <w:tr w:rsidR="000262E8" w:rsidRPr="00787AE1" w14:paraId="51A2996F" w14:textId="77777777" w:rsidTr="000262E8">
        <w:tc>
          <w:tcPr>
            <w:tcW w:w="710" w:type="dxa"/>
            <w:shd w:val="clear" w:color="auto" w:fill="auto"/>
            <w:vAlign w:val="center"/>
          </w:tcPr>
          <w:p w14:paraId="63505B5B"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CDB03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Szybkość kopiowania </w:t>
            </w:r>
          </w:p>
        </w:tc>
        <w:tc>
          <w:tcPr>
            <w:tcW w:w="4793" w:type="dxa"/>
            <w:shd w:val="clear" w:color="auto" w:fill="auto"/>
            <w:vAlign w:val="center"/>
          </w:tcPr>
          <w:p w14:paraId="19EEE982"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27 str./min</w:t>
            </w:r>
          </w:p>
        </w:tc>
      </w:tr>
      <w:tr w:rsidR="000262E8" w:rsidRPr="00787AE1" w14:paraId="24F00364" w14:textId="77777777" w:rsidTr="000262E8">
        <w:tc>
          <w:tcPr>
            <w:tcW w:w="710" w:type="dxa"/>
            <w:shd w:val="clear" w:color="auto" w:fill="auto"/>
            <w:vAlign w:val="center"/>
          </w:tcPr>
          <w:p w14:paraId="65E51582"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077026E"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 xml:space="preserve">Szybkość drukowania mono </w:t>
            </w:r>
          </w:p>
        </w:tc>
        <w:tc>
          <w:tcPr>
            <w:tcW w:w="4793" w:type="dxa"/>
            <w:shd w:val="clear" w:color="auto" w:fill="auto"/>
            <w:vAlign w:val="center"/>
          </w:tcPr>
          <w:p w14:paraId="10A50683" w14:textId="77777777" w:rsidR="000262E8" w:rsidRPr="00787AE1" w:rsidRDefault="000262E8" w:rsidP="00787AE1">
            <w:pPr>
              <w:spacing w:after="0" w:line="240" w:lineRule="auto"/>
              <w:rPr>
                <w:rFonts w:ascii="Times New Roman" w:eastAsia="Calibri" w:hAnsi="Times New Roman" w:cs="Times New Roman"/>
                <w:szCs w:val="20"/>
                <w:lang w:eastAsia="en-US"/>
              </w:rPr>
            </w:pPr>
            <w:r w:rsidRPr="00787AE1">
              <w:rPr>
                <w:rFonts w:ascii="Times New Roman" w:eastAsia="Calibri" w:hAnsi="Times New Roman" w:cs="Times New Roman"/>
                <w:szCs w:val="20"/>
                <w:lang w:eastAsia="en-US"/>
              </w:rPr>
              <w:t>27 str./min</w:t>
            </w:r>
          </w:p>
        </w:tc>
      </w:tr>
      <w:tr w:rsidR="000262E8" w:rsidRPr="00787AE1" w14:paraId="32E6D5B8" w14:textId="77777777" w:rsidTr="000262E8">
        <w:tc>
          <w:tcPr>
            <w:tcW w:w="710" w:type="dxa"/>
            <w:shd w:val="clear" w:color="auto" w:fill="auto"/>
            <w:vAlign w:val="center"/>
          </w:tcPr>
          <w:p w14:paraId="26BED976"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A95E4F" w14:textId="77777777" w:rsidR="000262E8" w:rsidRPr="00787AE1" w:rsidRDefault="000262E8"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Wyposażenie dodatkowe</w:t>
            </w:r>
          </w:p>
        </w:tc>
        <w:tc>
          <w:tcPr>
            <w:tcW w:w="4793" w:type="dxa"/>
            <w:shd w:val="clear" w:color="auto" w:fill="auto"/>
            <w:vAlign w:val="center"/>
          </w:tcPr>
          <w:p w14:paraId="3693B964" w14:textId="77777777" w:rsidR="000262E8" w:rsidRPr="00787AE1" w:rsidRDefault="000262E8" w:rsidP="00787AE1">
            <w:pPr>
              <w:numPr>
                <w:ilvl w:val="0"/>
                <w:numId w:val="25"/>
              </w:numPr>
              <w:spacing w:after="0" w:line="240" w:lineRule="auto"/>
              <w:ind w:left="262" w:hanging="283"/>
              <w:rPr>
                <w:rFonts w:ascii="Times New Roman" w:eastAsia="Calibri" w:hAnsi="Times New Roman" w:cs="Times New Roman"/>
                <w:sz w:val="20"/>
                <w:szCs w:val="20"/>
                <w:lang w:eastAsia="en-US"/>
              </w:rPr>
            </w:pPr>
            <w:proofErr w:type="spellStart"/>
            <w:r w:rsidRPr="00787AE1">
              <w:rPr>
                <w:rFonts w:ascii="Times New Roman" w:eastAsia="Calibri" w:hAnsi="Times New Roman" w:cs="Times New Roman"/>
                <w:sz w:val="20"/>
                <w:szCs w:val="20"/>
                <w:lang w:eastAsia="en-US"/>
              </w:rPr>
              <w:t>Patchcord</w:t>
            </w:r>
            <w:proofErr w:type="spellEnd"/>
            <w:r w:rsidRPr="00787AE1">
              <w:rPr>
                <w:rFonts w:ascii="Times New Roman" w:eastAsia="Calibri" w:hAnsi="Times New Roman" w:cs="Times New Roman"/>
                <w:sz w:val="20"/>
                <w:szCs w:val="20"/>
                <w:lang w:eastAsia="en-US"/>
              </w:rPr>
              <w:t xml:space="preserve"> kat. 6 o dł. 5m</w:t>
            </w:r>
          </w:p>
          <w:p w14:paraId="5C3C101D" w14:textId="77777777" w:rsidR="000262E8" w:rsidRPr="00787AE1" w:rsidRDefault="000262E8" w:rsidP="00787AE1">
            <w:pPr>
              <w:numPr>
                <w:ilvl w:val="0"/>
                <w:numId w:val="25"/>
              </w:numPr>
              <w:spacing w:after="0" w:line="240" w:lineRule="auto"/>
              <w:ind w:left="262" w:hanging="283"/>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Przewód zasilający</w:t>
            </w:r>
          </w:p>
        </w:tc>
      </w:tr>
      <w:tr w:rsidR="000262E8" w:rsidRPr="00787AE1" w14:paraId="5EBC616D" w14:textId="77777777" w:rsidTr="000262E8">
        <w:tc>
          <w:tcPr>
            <w:tcW w:w="710" w:type="dxa"/>
            <w:shd w:val="clear" w:color="auto" w:fill="auto"/>
            <w:vAlign w:val="center"/>
          </w:tcPr>
          <w:p w14:paraId="5CA1B541" w14:textId="77777777" w:rsidR="000262E8" w:rsidRPr="00787AE1" w:rsidRDefault="000262E8" w:rsidP="00787AE1">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2B36E68" w14:textId="77777777" w:rsidR="000262E8" w:rsidRPr="00787AE1" w:rsidRDefault="000262E8" w:rsidP="00787AE1">
            <w:pPr>
              <w:spacing w:after="0" w:line="240" w:lineRule="auto"/>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Gwarancja</w:t>
            </w:r>
          </w:p>
        </w:tc>
        <w:tc>
          <w:tcPr>
            <w:tcW w:w="4793" w:type="dxa"/>
            <w:shd w:val="clear" w:color="auto" w:fill="auto"/>
            <w:vAlign w:val="center"/>
          </w:tcPr>
          <w:p w14:paraId="789F65EB" w14:textId="77777777" w:rsidR="000262E8" w:rsidRPr="00787AE1" w:rsidRDefault="000262E8" w:rsidP="00787AE1">
            <w:pPr>
              <w:spacing w:after="0" w:line="240" w:lineRule="auto"/>
              <w:ind w:hanging="21"/>
              <w:rPr>
                <w:rFonts w:ascii="Times New Roman" w:eastAsia="Calibri" w:hAnsi="Times New Roman" w:cs="Times New Roman"/>
                <w:sz w:val="20"/>
                <w:szCs w:val="20"/>
                <w:lang w:eastAsia="en-US"/>
              </w:rPr>
            </w:pPr>
            <w:r w:rsidRPr="00787AE1">
              <w:rPr>
                <w:rFonts w:ascii="Times New Roman" w:eastAsia="Calibri" w:hAnsi="Times New Roman" w:cs="Times New Roman"/>
                <w:sz w:val="20"/>
                <w:szCs w:val="20"/>
                <w:lang w:eastAsia="en-US"/>
              </w:rPr>
              <w:t>12 miesięcy</w:t>
            </w:r>
          </w:p>
        </w:tc>
      </w:tr>
    </w:tbl>
    <w:p w14:paraId="7BF27041" w14:textId="77777777" w:rsidR="00787AE1" w:rsidRPr="00787AE1" w:rsidRDefault="00787AE1" w:rsidP="00787AE1">
      <w:pPr>
        <w:spacing w:after="0" w:line="240" w:lineRule="auto"/>
        <w:rPr>
          <w:rFonts w:ascii="Times New Roman" w:eastAsia="Calibri" w:hAnsi="Times New Roman" w:cs="Times New Roman"/>
          <w:b/>
          <w:sz w:val="24"/>
          <w:u w:val="single"/>
          <w:lang w:eastAsia="en-US"/>
        </w:rPr>
      </w:pPr>
    </w:p>
    <w:p w14:paraId="1EC96FC4" w14:textId="77777777" w:rsidR="00787AE1" w:rsidRPr="00787AE1" w:rsidRDefault="00787AE1" w:rsidP="00787AE1">
      <w:pPr>
        <w:spacing w:after="0"/>
        <w:jc w:val="both"/>
        <w:rPr>
          <w:rFonts w:ascii="Times New Roman" w:eastAsia="Calibri" w:hAnsi="Times New Roman" w:cs="Times New Roman"/>
          <w:b/>
          <w:bCs/>
          <w:sz w:val="24"/>
          <w:szCs w:val="24"/>
          <w:lang w:eastAsia="en-US"/>
        </w:rPr>
      </w:pPr>
    </w:p>
    <w:p w14:paraId="30D17950"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87AE1">
        <w:rPr>
          <w:rFonts w:ascii="Times New Roman" w:eastAsia="Calibri" w:hAnsi="Times New Roman" w:cs="Times New Roman"/>
          <w:b/>
          <w:color w:val="000000"/>
          <w:sz w:val="24"/>
          <w:szCs w:val="24"/>
          <w:u w:val="single"/>
          <w:lang w:eastAsia="en-US"/>
        </w:rPr>
        <w:t>Część VI</w:t>
      </w:r>
    </w:p>
    <w:p w14:paraId="613137D8" w14:textId="3540FC0E" w:rsidR="00787AE1" w:rsidRPr="00787AE1" w:rsidRDefault="00787AE1" w:rsidP="000262E8">
      <w:pPr>
        <w:widowControl w:val="0"/>
        <w:suppressAutoHyphens/>
        <w:spacing w:after="0" w:line="240" w:lineRule="auto"/>
        <w:jc w:val="both"/>
        <w:rPr>
          <w:rFonts w:ascii="Times New Roman" w:eastAsia="Calibri" w:hAnsi="Times New Roman" w:cs="Times New Roman"/>
          <w:b/>
          <w:bCs/>
          <w:sz w:val="24"/>
          <w:lang w:eastAsia="en-US"/>
        </w:rPr>
      </w:pPr>
      <w:r w:rsidRPr="00787AE1">
        <w:rPr>
          <w:rFonts w:ascii="Times New Roman" w:eastAsia="Calibri" w:hAnsi="Times New Roman" w:cs="Times New Roman"/>
          <w:b/>
          <w:bCs/>
          <w:color w:val="000000"/>
          <w:sz w:val="24"/>
          <w:szCs w:val="24"/>
          <w:lang w:eastAsia="en-US"/>
        </w:rPr>
        <w:t xml:space="preserve">Urządzenie wielofunkcyjne (szt. 1) - </w:t>
      </w:r>
      <w:r w:rsidRPr="00787AE1">
        <w:rPr>
          <w:rFonts w:ascii="Times New Roman" w:eastAsia="Calibri" w:hAnsi="Times New Roman" w:cs="Times New Roman"/>
          <w:b/>
          <w:bCs/>
          <w:sz w:val="24"/>
          <w:lang w:eastAsia="en-US"/>
        </w:rPr>
        <w:t>(podać markę i model</w:t>
      </w:r>
      <w:r w:rsidR="000262E8">
        <w:rPr>
          <w:rFonts w:ascii="Times New Roman" w:eastAsia="Calibri" w:hAnsi="Times New Roman" w:cs="Times New Roman"/>
          <w:b/>
          <w:bCs/>
          <w:sz w:val="24"/>
          <w:lang w:eastAsia="en-US"/>
        </w:rPr>
        <w:t xml:space="preserve"> w ofercie</w:t>
      </w:r>
      <w:r w:rsidRPr="00787AE1">
        <w:rPr>
          <w:rFonts w:ascii="Times New Roman" w:eastAsia="Calibri" w:hAnsi="Times New Roman" w:cs="Times New Roman"/>
          <w:b/>
          <w:bCs/>
          <w:sz w:val="24"/>
          <w:lang w:eastAsia="en-US"/>
        </w:rPr>
        <w:t>)</w:t>
      </w:r>
      <w:r w:rsidR="000262E8">
        <w:rPr>
          <w:rFonts w:ascii="Times New Roman" w:eastAsia="Calibri" w:hAnsi="Times New Roman" w:cs="Times New Roman"/>
          <w:b/>
          <w:bCs/>
          <w:sz w:val="24"/>
          <w:lang w:eastAsia="en-US"/>
        </w:rPr>
        <w:t xml:space="preserve"> </w:t>
      </w:r>
    </w:p>
    <w:p w14:paraId="38383D33" w14:textId="77777777" w:rsidR="00787AE1" w:rsidRPr="00787AE1" w:rsidRDefault="00787AE1" w:rsidP="00787AE1">
      <w:pPr>
        <w:widowControl w:val="0"/>
        <w:suppressAutoHyphens/>
        <w:spacing w:after="0" w:line="240" w:lineRule="auto"/>
        <w:jc w:val="both"/>
        <w:rPr>
          <w:rFonts w:ascii="Times New Roman" w:eastAsia="Calibri" w:hAnsi="Times New Roman" w:cs="Times New Roman"/>
          <w:b/>
          <w:bCs/>
          <w:color w:val="000000"/>
          <w:sz w:val="24"/>
          <w:szCs w:val="24"/>
          <w:lang w:eastAsia="en-US"/>
        </w:rPr>
      </w:pPr>
    </w:p>
    <w:tbl>
      <w:tblPr>
        <w:tblW w:w="7967" w:type="dxa"/>
        <w:tblInd w:w="-459" w:type="dxa"/>
        <w:tblLayout w:type="fixed"/>
        <w:tblLook w:val="04A0" w:firstRow="1" w:lastRow="0" w:firstColumn="1" w:lastColumn="0" w:noHBand="0" w:noVBand="1"/>
      </w:tblPr>
      <w:tblGrid>
        <w:gridCol w:w="700"/>
        <w:gridCol w:w="2306"/>
        <w:gridCol w:w="4961"/>
      </w:tblGrid>
      <w:tr w:rsidR="000262E8" w:rsidRPr="00787AE1" w14:paraId="65BE4F59" w14:textId="77777777" w:rsidTr="000262E8">
        <w:tc>
          <w:tcPr>
            <w:tcW w:w="700" w:type="dxa"/>
            <w:tcBorders>
              <w:top w:val="single" w:sz="4" w:space="0" w:color="000000"/>
              <w:left w:val="single" w:sz="4" w:space="0" w:color="000000"/>
              <w:bottom w:val="single" w:sz="4" w:space="0" w:color="000000"/>
              <w:right w:val="nil"/>
            </w:tcBorders>
            <w:hideMark/>
          </w:tcPr>
          <w:p w14:paraId="60909E4C" w14:textId="77777777" w:rsidR="000262E8" w:rsidRPr="00787AE1" w:rsidRDefault="000262E8" w:rsidP="00787AE1">
            <w:pPr>
              <w:widowControl w:val="0"/>
              <w:suppressAutoHyphens/>
              <w:spacing w:after="0" w:line="240" w:lineRule="auto"/>
              <w:jc w:val="center"/>
              <w:rPr>
                <w:rFonts w:ascii="Times New Roman" w:eastAsia="Tahoma" w:hAnsi="Times New Roman" w:cs="Times New Roman"/>
                <w:b/>
                <w:color w:val="000000"/>
                <w:sz w:val="20"/>
                <w:szCs w:val="20"/>
                <w:lang w:eastAsia="zh-CN"/>
              </w:rPr>
            </w:pPr>
            <w:r w:rsidRPr="00787AE1">
              <w:rPr>
                <w:rFonts w:ascii="Times New Roman" w:eastAsia="Tahoma" w:hAnsi="Times New Roman" w:cs="Times New Roman"/>
                <w:b/>
                <w:color w:val="000000"/>
                <w:sz w:val="20"/>
                <w:szCs w:val="20"/>
                <w:lang w:eastAsia="zh-CN"/>
              </w:rPr>
              <w:t>L.p.</w:t>
            </w:r>
          </w:p>
        </w:tc>
        <w:tc>
          <w:tcPr>
            <w:tcW w:w="2306" w:type="dxa"/>
            <w:tcBorders>
              <w:top w:val="single" w:sz="4" w:space="0" w:color="000000"/>
              <w:left w:val="single" w:sz="4" w:space="0" w:color="000000"/>
              <w:bottom w:val="single" w:sz="4" w:space="0" w:color="000000"/>
              <w:right w:val="nil"/>
            </w:tcBorders>
            <w:hideMark/>
          </w:tcPr>
          <w:p w14:paraId="2715C278" w14:textId="77777777" w:rsidR="000262E8" w:rsidRPr="00787AE1" w:rsidRDefault="000262E8" w:rsidP="00787AE1">
            <w:pPr>
              <w:widowControl w:val="0"/>
              <w:suppressAutoHyphens/>
              <w:spacing w:after="0" w:line="240" w:lineRule="auto"/>
              <w:jc w:val="center"/>
              <w:rPr>
                <w:rFonts w:ascii="Times New Roman" w:eastAsia="Tahoma" w:hAnsi="Times New Roman" w:cs="Times New Roman"/>
                <w:b/>
                <w:color w:val="000000"/>
                <w:sz w:val="20"/>
                <w:szCs w:val="20"/>
                <w:lang w:eastAsia="zh-CN"/>
              </w:rPr>
            </w:pPr>
            <w:r w:rsidRPr="00787AE1">
              <w:rPr>
                <w:rFonts w:ascii="Times New Roman" w:eastAsia="Tahoma" w:hAnsi="Times New Roman" w:cs="Times New Roman"/>
                <w:b/>
                <w:color w:val="000000"/>
                <w:sz w:val="20"/>
                <w:szCs w:val="20"/>
                <w:lang w:eastAsia="zh-CN"/>
              </w:rPr>
              <w:t>Element konfiguracji</w:t>
            </w:r>
          </w:p>
        </w:tc>
        <w:tc>
          <w:tcPr>
            <w:tcW w:w="4961" w:type="dxa"/>
            <w:tcBorders>
              <w:top w:val="single" w:sz="4" w:space="0" w:color="000000"/>
              <w:left w:val="single" w:sz="4" w:space="0" w:color="000000"/>
              <w:bottom w:val="single" w:sz="4" w:space="0" w:color="000000"/>
              <w:right w:val="single" w:sz="4" w:space="0" w:color="auto"/>
            </w:tcBorders>
            <w:hideMark/>
          </w:tcPr>
          <w:p w14:paraId="08D24EE9" w14:textId="77777777" w:rsidR="000262E8" w:rsidRPr="00787AE1" w:rsidRDefault="000262E8" w:rsidP="00787AE1">
            <w:pPr>
              <w:widowControl w:val="0"/>
              <w:suppressAutoHyphens/>
              <w:spacing w:after="0" w:line="240" w:lineRule="auto"/>
              <w:jc w:val="center"/>
              <w:rPr>
                <w:rFonts w:ascii="Times New Roman" w:eastAsia="Tahoma" w:hAnsi="Times New Roman" w:cs="Times New Roman"/>
                <w:b/>
                <w:color w:val="000000"/>
                <w:sz w:val="20"/>
                <w:szCs w:val="20"/>
                <w:lang w:eastAsia="zh-CN"/>
              </w:rPr>
            </w:pPr>
            <w:r w:rsidRPr="00787AE1">
              <w:rPr>
                <w:rFonts w:ascii="Times New Roman" w:eastAsia="Tahoma" w:hAnsi="Times New Roman" w:cs="Times New Roman"/>
                <w:b/>
                <w:color w:val="000000"/>
                <w:sz w:val="20"/>
                <w:szCs w:val="20"/>
                <w:lang w:eastAsia="zh-CN"/>
              </w:rPr>
              <w:t>Wymagane minimalne parametry techniczne</w:t>
            </w:r>
          </w:p>
        </w:tc>
      </w:tr>
      <w:tr w:rsidR="000262E8" w:rsidRPr="00787AE1" w14:paraId="562B2C54" w14:textId="77777777" w:rsidTr="000262E8">
        <w:tc>
          <w:tcPr>
            <w:tcW w:w="700" w:type="dxa"/>
            <w:tcBorders>
              <w:top w:val="single" w:sz="4" w:space="0" w:color="000000"/>
              <w:left w:val="single" w:sz="4" w:space="0" w:color="000000"/>
              <w:bottom w:val="single" w:sz="4" w:space="0" w:color="000000"/>
              <w:right w:val="nil"/>
            </w:tcBorders>
          </w:tcPr>
          <w:p w14:paraId="3C696552"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3260C964" w14:textId="36B1E9D0"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color w:val="000000"/>
                <w:sz w:val="24"/>
                <w:szCs w:val="24"/>
                <w:lang w:eastAsia="zh-CN"/>
              </w:rPr>
              <w:t>Podstawowe parametry  urządzenia</w:t>
            </w:r>
          </w:p>
        </w:tc>
        <w:tc>
          <w:tcPr>
            <w:tcW w:w="4961" w:type="dxa"/>
            <w:tcBorders>
              <w:top w:val="single" w:sz="4" w:space="0" w:color="000000"/>
              <w:left w:val="single" w:sz="4" w:space="0" w:color="000000"/>
              <w:bottom w:val="single" w:sz="4" w:space="0" w:color="000000"/>
              <w:right w:val="single" w:sz="4" w:space="0" w:color="auto"/>
            </w:tcBorders>
          </w:tcPr>
          <w:p w14:paraId="461AC98F"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6143B8FC" w14:textId="77777777" w:rsidTr="000262E8">
        <w:tc>
          <w:tcPr>
            <w:tcW w:w="700" w:type="dxa"/>
            <w:tcBorders>
              <w:top w:val="single" w:sz="4" w:space="0" w:color="000000"/>
              <w:left w:val="single" w:sz="4" w:space="0" w:color="000000"/>
              <w:bottom w:val="single" w:sz="4" w:space="0" w:color="000000"/>
              <w:right w:val="nil"/>
            </w:tcBorders>
          </w:tcPr>
          <w:p w14:paraId="6E128840"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5801F004"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Rodzaj urządzenia</w:t>
            </w:r>
          </w:p>
        </w:tc>
        <w:tc>
          <w:tcPr>
            <w:tcW w:w="4961" w:type="dxa"/>
            <w:tcBorders>
              <w:top w:val="single" w:sz="4" w:space="0" w:color="000000"/>
              <w:left w:val="single" w:sz="4" w:space="0" w:color="000000"/>
              <w:bottom w:val="single" w:sz="4" w:space="0" w:color="000000"/>
              <w:right w:val="single" w:sz="4" w:space="0" w:color="auto"/>
            </w:tcBorders>
          </w:tcPr>
          <w:p w14:paraId="5D61B187"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Wielofunkcyjne – druk/skan/kopia</w:t>
            </w:r>
          </w:p>
        </w:tc>
      </w:tr>
      <w:tr w:rsidR="000262E8" w:rsidRPr="00787AE1" w14:paraId="7C8B9C61" w14:textId="77777777" w:rsidTr="000262E8">
        <w:trPr>
          <w:trHeight w:val="271"/>
        </w:trPr>
        <w:tc>
          <w:tcPr>
            <w:tcW w:w="700" w:type="dxa"/>
            <w:tcBorders>
              <w:top w:val="single" w:sz="4" w:space="0" w:color="000000"/>
              <w:left w:val="single" w:sz="4" w:space="0" w:color="000000"/>
              <w:bottom w:val="single" w:sz="4" w:space="0" w:color="000000"/>
              <w:right w:val="nil"/>
            </w:tcBorders>
          </w:tcPr>
          <w:p w14:paraId="7E1C8A96"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bookmarkStart w:id="1" w:name="_Hlk77925351"/>
          </w:p>
        </w:tc>
        <w:tc>
          <w:tcPr>
            <w:tcW w:w="2306" w:type="dxa"/>
            <w:tcBorders>
              <w:top w:val="single" w:sz="4" w:space="0" w:color="000000"/>
              <w:left w:val="single" w:sz="4" w:space="0" w:color="000000"/>
              <w:bottom w:val="single" w:sz="4" w:space="0" w:color="000000"/>
              <w:right w:val="nil"/>
            </w:tcBorders>
          </w:tcPr>
          <w:p w14:paraId="27FDA40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Miesięczne max. obciążenie</w:t>
            </w:r>
          </w:p>
          <w:p w14:paraId="488ADDBD" w14:textId="77777777" w:rsidR="000262E8" w:rsidRPr="00787AE1" w:rsidRDefault="000262E8" w:rsidP="00787AE1">
            <w:pPr>
              <w:widowControl w:val="0"/>
              <w:suppressAutoHyphens/>
              <w:spacing w:after="0" w:line="240" w:lineRule="auto"/>
              <w:rPr>
                <w:rFonts w:ascii="Times New Roman" w:eastAsia="Tahoma" w:hAnsi="Times New Roman" w:cs="Times New Roman"/>
                <w:color w:val="FF0000"/>
                <w:sz w:val="20"/>
                <w:szCs w:val="20"/>
                <w:lang w:eastAsia="zh-CN"/>
              </w:rPr>
            </w:pPr>
          </w:p>
        </w:tc>
        <w:tc>
          <w:tcPr>
            <w:tcW w:w="4961" w:type="dxa"/>
            <w:tcBorders>
              <w:top w:val="single" w:sz="4" w:space="0" w:color="000000"/>
              <w:left w:val="single" w:sz="4" w:space="0" w:color="000000"/>
              <w:bottom w:val="single" w:sz="4" w:space="0" w:color="000000"/>
              <w:right w:val="single" w:sz="4" w:space="0" w:color="auto"/>
            </w:tcBorders>
          </w:tcPr>
          <w:p w14:paraId="126967C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nie mniej niż </w:t>
            </w:r>
            <w:r w:rsidRPr="00787AE1">
              <w:rPr>
                <w:rFonts w:ascii="Times New Roman" w:eastAsia="Tahoma" w:hAnsi="Times New Roman" w:cs="Times New Roman"/>
                <w:sz w:val="20"/>
                <w:szCs w:val="20"/>
                <w:lang w:eastAsia="zh-CN"/>
              </w:rPr>
              <w:t>100000 stron</w:t>
            </w:r>
          </w:p>
        </w:tc>
      </w:tr>
      <w:bookmarkEnd w:id="1"/>
      <w:tr w:rsidR="000262E8" w:rsidRPr="00787AE1" w14:paraId="1032B2EC" w14:textId="77777777" w:rsidTr="000262E8">
        <w:tc>
          <w:tcPr>
            <w:tcW w:w="700" w:type="dxa"/>
            <w:tcBorders>
              <w:top w:val="single" w:sz="4" w:space="0" w:color="000000"/>
              <w:left w:val="single" w:sz="4" w:space="0" w:color="000000"/>
              <w:bottom w:val="single" w:sz="4" w:space="0" w:color="000000"/>
              <w:right w:val="nil"/>
            </w:tcBorders>
          </w:tcPr>
          <w:p w14:paraId="12FB3226"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9BF877D"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Pojemność pamięci</w:t>
            </w:r>
          </w:p>
        </w:tc>
        <w:tc>
          <w:tcPr>
            <w:tcW w:w="4961" w:type="dxa"/>
            <w:tcBorders>
              <w:top w:val="single" w:sz="4" w:space="0" w:color="000000"/>
              <w:left w:val="single" w:sz="4" w:space="0" w:color="000000"/>
              <w:bottom w:val="single" w:sz="4" w:space="0" w:color="000000"/>
              <w:right w:val="single" w:sz="4" w:space="0" w:color="auto"/>
            </w:tcBorders>
          </w:tcPr>
          <w:p w14:paraId="53BD9C47"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nie mniej niż 4 GB</w:t>
            </w:r>
          </w:p>
        </w:tc>
      </w:tr>
      <w:tr w:rsidR="000262E8" w:rsidRPr="00787AE1" w14:paraId="12B345BC" w14:textId="77777777" w:rsidTr="000262E8">
        <w:tc>
          <w:tcPr>
            <w:tcW w:w="700" w:type="dxa"/>
            <w:tcBorders>
              <w:top w:val="single" w:sz="4" w:space="0" w:color="000000"/>
              <w:left w:val="single" w:sz="4" w:space="0" w:color="000000"/>
              <w:bottom w:val="single" w:sz="4" w:space="0" w:color="000000"/>
              <w:right w:val="nil"/>
            </w:tcBorders>
          </w:tcPr>
          <w:p w14:paraId="0406C21C"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2514C65"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Pojemność dysku</w:t>
            </w:r>
          </w:p>
        </w:tc>
        <w:tc>
          <w:tcPr>
            <w:tcW w:w="4961" w:type="dxa"/>
            <w:tcBorders>
              <w:top w:val="single" w:sz="4" w:space="0" w:color="000000"/>
              <w:left w:val="single" w:sz="4" w:space="0" w:color="000000"/>
              <w:bottom w:val="single" w:sz="4" w:space="0" w:color="000000"/>
              <w:right w:val="single" w:sz="4" w:space="0" w:color="auto"/>
            </w:tcBorders>
          </w:tcPr>
          <w:p w14:paraId="53EC7636"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nie mniej niż 256GB</w:t>
            </w:r>
          </w:p>
        </w:tc>
      </w:tr>
      <w:tr w:rsidR="000262E8" w:rsidRPr="00787AE1" w14:paraId="04D1C23B" w14:textId="77777777" w:rsidTr="000262E8">
        <w:tc>
          <w:tcPr>
            <w:tcW w:w="700" w:type="dxa"/>
            <w:tcBorders>
              <w:top w:val="single" w:sz="4" w:space="0" w:color="000000"/>
              <w:left w:val="single" w:sz="4" w:space="0" w:color="000000"/>
              <w:bottom w:val="single" w:sz="4" w:space="0" w:color="000000"/>
              <w:right w:val="nil"/>
            </w:tcBorders>
          </w:tcPr>
          <w:p w14:paraId="0286F965" w14:textId="77777777" w:rsidR="000262E8" w:rsidRPr="00787AE1" w:rsidRDefault="000262E8" w:rsidP="00787AE1">
            <w:pPr>
              <w:snapToGrid w:val="0"/>
              <w:spacing w:after="0" w:line="240" w:lineRule="auto"/>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0F1A3EBB" w14:textId="77777777" w:rsidR="000262E8" w:rsidRPr="00787AE1" w:rsidRDefault="000262E8" w:rsidP="00787AE1">
            <w:pPr>
              <w:widowControl w:val="0"/>
              <w:suppressAutoHyphens/>
              <w:spacing w:after="0" w:line="240" w:lineRule="auto"/>
              <w:rPr>
                <w:rFonts w:ascii="Times New Roman" w:eastAsia="Tahoma" w:hAnsi="Times New Roman" w:cs="Times New Roman"/>
                <w:b/>
                <w:bCs/>
                <w:color w:val="000000"/>
                <w:sz w:val="24"/>
                <w:szCs w:val="24"/>
                <w:lang w:eastAsia="zh-CN"/>
              </w:rPr>
            </w:pPr>
            <w:r w:rsidRPr="00787AE1">
              <w:rPr>
                <w:rFonts w:ascii="Times New Roman" w:eastAsia="Tahoma" w:hAnsi="Times New Roman" w:cs="Times New Roman"/>
                <w:b/>
                <w:bCs/>
                <w:color w:val="000000"/>
                <w:sz w:val="24"/>
                <w:szCs w:val="24"/>
                <w:lang w:eastAsia="zh-CN"/>
              </w:rPr>
              <w:t>Ergonomia</w:t>
            </w:r>
          </w:p>
        </w:tc>
        <w:tc>
          <w:tcPr>
            <w:tcW w:w="4961" w:type="dxa"/>
            <w:tcBorders>
              <w:top w:val="single" w:sz="4" w:space="0" w:color="000000"/>
              <w:left w:val="single" w:sz="4" w:space="0" w:color="000000"/>
              <w:bottom w:val="single" w:sz="4" w:space="0" w:color="000000"/>
              <w:right w:val="single" w:sz="4" w:space="0" w:color="auto"/>
            </w:tcBorders>
          </w:tcPr>
          <w:p w14:paraId="7CE557C3"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40ABAF26" w14:textId="77777777" w:rsidTr="000262E8">
        <w:tc>
          <w:tcPr>
            <w:tcW w:w="700" w:type="dxa"/>
            <w:tcBorders>
              <w:top w:val="single" w:sz="4" w:space="0" w:color="000000"/>
              <w:left w:val="single" w:sz="4" w:space="0" w:color="000000"/>
              <w:bottom w:val="single" w:sz="4" w:space="0" w:color="000000"/>
              <w:right w:val="nil"/>
            </w:tcBorders>
          </w:tcPr>
          <w:p w14:paraId="7E150EB9"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vAlign w:val="center"/>
          </w:tcPr>
          <w:p w14:paraId="08E2BF6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Gabaryty (szerokość + głębokość +wysokość)</w:t>
            </w:r>
          </w:p>
        </w:tc>
        <w:tc>
          <w:tcPr>
            <w:tcW w:w="4961" w:type="dxa"/>
            <w:tcBorders>
              <w:top w:val="single" w:sz="4" w:space="0" w:color="000000"/>
              <w:left w:val="single" w:sz="4" w:space="0" w:color="000000"/>
              <w:bottom w:val="single" w:sz="4" w:space="0" w:color="000000"/>
              <w:right w:val="single" w:sz="4" w:space="0" w:color="auto"/>
            </w:tcBorders>
            <w:vAlign w:val="center"/>
          </w:tcPr>
          <w:p w14:paraId="7DD49C90"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sz w:val="20"/>
                <w:szCs w:val="20"/>
                <w:lang w:eastAsia="zh-CN"/>
              </w:rPr>
              <w:t xml:space="preserve"> nie może wynosić więcej niż:</w:t>
            </w:r>
            <w:r w:rsidRPr="00787AE1">
              <w:rPr>
                <w:rFonts w:ascii="Times New Roman" w:eastAsia="Tahoma" w:hAnsi="Times New Roman" w:cs="Times New Roman"/>
                <w:color w:val="000000"/>
                <w:sz w:val="20"/>
                <w:szCs w:val="20"/>
                <w:lang w:eastAsia="zh-CN"/>
              </w:rPr>
              <w:t xml:space="preserve"> 700x800x1200 mm (bez opcji) </w:t>
            </w:r>
          </w:p>
        </w:tc>
      </w:tr>
      <w:tr w:rsidR="000262E8" w:rsidRPr="00787AE1" w14:paraId="239861A6" w14:textId="77777777" w:rsidTr="000262E8">
        <w:tc>
          <w:tcPr>
            <w:tcW w:w="700" w:type="dxa"/>
            <w:tcBorders>
              <w:top w:val="single" w:sz="4" w:space="0" w:color="000000"/>
              <w:left w:val="single" w:sz="4" w:space="0" w:color="000000"/>
              <w:bottom w:val="single" w:sz="4" w:space="0" w:color="000000"/>
              <w:right w:val="nil"/>
            </w:tcBorders>
          </w:tcPr>
          <w:p w14:paraId="156B29A9"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B29FE9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roofErr w:type="spellStart"/>
            <w:r w:rsidRPr="00787AE1">
              <w:rPr>
                <w:rFonts w:ascii="Times New Roman" w:eastAsia="Tahoma" w:hAnsi="Times New Roman" w:cs="Times New Roman"/>
                <w:bCs/>
                <w:color w:val="000000"/>
                <w:sz w:val="20"/>
                <w:szCs w:val="20"/>
                <w:lang w:val="en-US" w:eastAsia="zh-CN"/>
              </w:rPr>
              <w:t>Podstawka</w:t>
            </w:r>
            <w:proofErr w:type="spellEnd"/>
          </w:p>
        </w:tc>
        <w:tc>
          <w:tcPr>
            <w:tcW w:w="4961" w:type="dxa"/>
            <w:tcBorders>
              <w:top w:val="single" w:sz="4" w:space="0" w:color="000000"/>
              <w:left w:val="single" w:sz="4" w:space="0" w:color="000000"/>
              <w:bottom w:val="single" w:sz="4" w:space="0" w:color="000000"/>
              <w:right w:val="single" w:sz="4" w:space="0" w:color="auto"/>
            </w:tcBorders>
          </w:tcPr>
          <w:p w14:paraId="25193B5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18"/>
                <w:szCs w:val="20"/>
                <w:lang w:eastAsia="zh-CN"/>
              </w:rPr>
              <w:t xml:space="preserve">Oryginalna podstawka na kółkach, przeznaczona specjalnie pod zamawiane urządzenie, umożliwiające jego łatwe przesuwanie.  </w:t>
            </w:r>
          </w:p>
        </w:tc>
      </w:tr>
      <w:tr w:rsidR="000262E8" w:rsidRPr="00787AE1" w14:paraId="3730560F" w14:textId="77777777" w:rsidTr="000262E8">
        <w:tc>
          <w:tcPr>
            <w:tcW w:w="700" w:type="dxa"/>
            <w:tcBorders>
              <w:top w:val="single" w:sz="4" w:space="0" w:color="000000"/>
              <w:left w:val="single" w:sz="4" w:space="0" w:color="000000"/>
              <w:bottom w:val="single" w:sz="4" w:space="0" w:color="000000"/>
              <w:right w:val="nil"/>
            </w:tcBorders>
          </w:tcPr>
          <w:p w14:paraId="0F7C0A2A"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249EA921" w14:textId="5350A45E"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 w:val="24"/>
                <w:szCs w:val="24"/>
                <w:lang w:eastAsia="zh-CN"/>
              </w:rPr>
              <w:t>Parametry druku</w:t>
            </w:r>
          </w:p>
        </w:tc>
        <w:tc>
          <w:tcPr>
            <w:tcW w:w="4961" w:type="dxa"/>
            <w:tcBorders>
              <w:top w:val="single" w:sz="4" w:space="0" w:color="000000"/>
              <w:left w:val="single" w:sz="4" w:space="0" w:color="000000"/>
              <w:bottom w:val="single" w:sz="4" w:space="0" w:color="000000"/>
              <w:right w:val="single" w:sz="4" w:space="0" w:color="auto"/>
            </w:tcBorders>
          </w:tcPr>
          <w:p w14:paraId="75CB0F7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65BB70F9" w14:textId="77777777" w:rsidTr="000262E8">
        <w:tc>
          <w:tcPr>
            <w:tcW w:w="700" w:type="dxa"/>
            <w:tcBorders>
              <w:top w:val="single" w:sz="4" w:space="0" w:color="000000"/>
              <w:left w:val="single" w:sz="4" w:space="0" w:color="000000"/>
              <w:bottom w:val="single" w:sz="4" w:space="0" w:color="000000"/>
              <w:right w:val="nil"/>
            </w:tcBorders>
          </w:tcPr>
          <w:p w14:paraId="67F93679"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5EABAD20"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Technologia druku </w:t>
            </w:r>
          </w:p>
        </w:tc>
        <w:tc>
          <w:tcPr>
            <w:tcW w:w="4961" w:type="dxa"/>
            <w:tcBorders>
              <w:top w:val="single" w:sz="4" w:space="0" w:color="000000"/>
              <w:left w:val="single" w:sz="4" w:space="0" w:color="000000"/>
              <w:bottom w:val="single" w:sz="4" w:space="0" w:color="000000"/>
              <w:right w:val="single" w:sz="4" w:space="0" w:color="auto"/>
            </w:tcBorders>
          </w:tcPr>
          <w:p w14:paraId="7B1D976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Laserowa kolorowa </w:t>
            </w:r>
          </w:p>
        </w:tc>
      </w:tr>
      <w:tr w:rsidR="000262E8" w:rsidRPr="00787AE1" w14:paraId="43AC7878" w14:textId="77777777" w:rsidTr="000262E8">
        <w:tc>
          <w:tcPr>
            <w:tcW w:w="700" w:type="dxa"/>
            <w:tcBorders>
              <w:top w:val="single" w:sz="4" w:space="0" w:color="000000"/>
              <w:left w:val="single" w:sz="4" w:space="0" w:color="000000"/>
              <w:bottom w:val="single" w:sz="4" w:space="0" w:color="000000"/>
              <w:right w:val="nil"/>
            </w:tcBorders>
          </w:tcPr>
          <w:p w14:paraId="62E9DF50"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128FE9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Automatyczny druk dwustronny</w:t>
            </w:r>
          </w:p>
        </w:tc>
        <w:tc>
          <w:tcPr>
            <w:tcW w:w="4961" w:type="dxa"/>
            <w:tcBorders>
              <w:top w:val="single" w:sz="4" w:space="0" w:color="000000"/>
              <w:left w:val="single" w:sz="4" w:space="0" w:color="000000"/>
              <w:bottom w:val="single" w:sz="4" w:space="0" w:color="000000"/>
              <w:right w:val="single" w:sz="4" w:space="0" w:color="auto"/>
            </w:tcBorders>
          </w:tcPr>
          <w:p w14:paraId="5CBCC538"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A5 – SRA3</w:t>
            </w:r>
          </w:p>
        </w:tc>
      </w:tr>
      <w:tr w:rsidR="000262E8" w:rsidRPr="00787AE1" w14:paraId="1C54437F" w14:textId="77777777" w:rsidTr="000262E8">
        <w:tc>
          <w:tcPr>
            <w:tcW w:w="700" w:type="dxa"/>
            <w:tcBorders>
              <w:top w:val="single" w:sz="4" w:space="0" w:color="000000"/>
              <w:left w:val="single" w:sz="4" w:space="0" w:color="000000"/>
              <w:bottom w:val="single" w:sz="4" w:space="0" w:color="000000"/>
              <w:right w:val="nil"/>
            </w:tcBorders>
          </w:tcPr>
          <w:p w14:paraId="4A966018"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05F16405"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A4 w czerni</w:t>
            </w:r>
          </w:p>
        </w:tc>
        <w:tc>
          <w:tcPr>
            <w:tcW w:w="4961" w:type="dxa"/>
            <w:tcBorders>
              <w:top w:val="single" w:sz="4" w:space="0" w:color="000000"/>
              <w:left w:val="single" w:sz="4" w:space="0" w:color="000000"/>
              <w:bottom w:val="single" w:sz="4" w:space="0" w:color="000000"/>
              <w:right w:val="single" w:sz="4" w:space="0" w:color="auto"/>
            </w:tcBorders>
          </w:tcPr>
          <w:p w14:paraId="1896CB7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25 kopii na minutę</w:t>
            </w:r>
          </w:p>
          <w:p w14:paraId="6C0952A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44B4A713" w14:textId="77777777" w:rsidTr="000262E8">
        <w:tc>
          <w:tcPr>
            <w:tcW w:w="700" w:type="dxa"/>
            <w:tcBorders>
              <w:top w:val="single" w:sz="4" w:space="0" w:color="000000"/>
              <w:left w:val="single" w:sz="4" w:space="0" w:color="000000"/>
              <w:bottom w:val="single" w:sz="4" w:space="0" w:color="000000"/>
              <w:right w:val="nil"/>
            </w:tcBorders>
          </w:tcPr>
          <w:p w14:paraId="67AE2C76"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hideMark/>
          </w:tcPr>
          <w:p w14:paraId="1FEC9618"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A4 w kolorze</w:t>
            </w:r>
          </w:p>
        </w:tc>
        <w:tc>
          <w:tcPr>
            <w:tcW w:w="4961" w:type="dxa"/>
            <w:tcBorders>
              <w:top w:val="single" w:sz="4" w:space="0" w:color="000000"/>
              <w:left w:val="single" w:sz="4" w:space="0" w:color="000000"/>
              <w:bottom w:val="single" w:sz="4" w:space="0" w:color="000000"/>
              <w:right w:val="single" w:sz="4" w:space="0" w:color="auto"/>
            </w:tcBorders>
            <w:hideMark/>
          </w:tcPr>
          <w:p w14:paraId="5246C76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25 kopii na minutę</w:t>
            </w:r>
          </w:p>
          <w:p w14:paraId="005D56A0"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71C25075" w14:textId="77777777" w:rsidTr="000262E8">
        <w:tc>
          <w:tcPr>
            <w:tcW w:w="700" w:type="dxa"/>
            <w:tcBorders>
              <w:top w:val="single" w:sz="4" w:space="0" w:color="000000"/>
              <w:left w:val="single" w:sz="4" w:space="0" w:color="000000"/>
              <w:bottom w:val="single" w:sz="4" w:space="0" w:color="000000"/>
              <w:right w:val="nil"/>
            </w:tcBorders>
          </w:tcPr>
          <w:p w14:paraId="617A6D3B"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hideMark/>
          </w:tcPr>
          <w:p w14:paraId="30BD60F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A3 w czerni</w:t>
            </w:r>
          </w:p>
          <w:p w14:paraId="6C3E29E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c>
          <w:tcPr>
            <w:tcW w:w="4961" w:type="dxa"/>
            <w:tcBorders>
              <w:top w:val="single" w:sz="4" w:space="0" w:color="000000"/>
              <w:left w:val="single" w:sz="4" w:space="0" w:color="000000"/>
              <w:bottom w:val="single" w:sz="4" w:space="0" w:color="000000"/>
              <w:right w:val="single" w:sz="4" w:space="0" w:color="auto"/>
            </w:tcBorders>
            <w:hideMark/>
          </w:tcPr>
          <w:p w14:paraId="27DAE0B5"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15 kopii na minutę</w:t>
            </w:r>
          </w:p>
          <w:p w14:paraId="12EB4C6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12301441" w14:textId="77777777" w:rsidTr="000262E8">
        <w:tc>
          <w:tcPr>
            <w:tcW w:w="700" w:type="dxa"/>
            <w:tcBorders>
              <w:top w:val="single" w:sz="4" w:space="0" w:color="000000"/>
              <w:left w:val="single" w:sz="4" w:space="0" w:color="000000"/>
              <w:bottom w:val="single" w:sz="4" w:space="0" w:color="000000"/>
              <w:right w:val="nil"/>
            </w:tcBorders>
          </w:tcPr>
          <w:p w14:paraId="469597E2"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hideMark/>
          </w:tcPr>
          <w:p w14:paraId="73F08AD8"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A3 w kolorze</w:t>
            </w:r>
          </w:p>
        </w:tc>
        <w:tc>
          <w:tcPr>
            <w:tcW w:w="4961" w:type="dxa"/>
            <w:tcBorders>
              <w:top w:val="single" w:sz="4" w:space="0" w:color="000000"/>
              <w:left w:val="single" w:sz="4" w:space="0" w:color="000000"/>
              <w:bottom w:val="single" w:sz="4" w:space="0" w:color="000000"/>
              <w:right w:val="single" w:sz="4" w:space="0" w:color="auto"/>
            </w:tcBorders>
            <w:hideMark/>
          </w:tcPr>
          <w:p w14:paraId="6E0B8730"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15 kopii na minutę</w:t>
            </w:r>
          </w:p>
          <w:p w14:paraId="4B4E2D0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2C48A86F" w14:textId="77777777" w:rsidTr="000262E8">
        <w:trPr>
          <w:trHeight w:val="222"/>
        </w:trPr>
        <w:tc>
          <w:tcPr>
            <w:tcW w:w="700" w:type="dxa"/>
            <w:tcBorders>
              <w:top w:val="single" w:sz="4" w:space="0" w:color="000000"/>
              <w:left w:val="single" w:sz="4" w:space="0" w:color="000000"/>
              <w:bottom w:val="single" w:sz="4" w:space="0" w:color="000000"/>
              <w:right w:val="nil"/>
            </w:tcBorders>
          </w:tcPr>
          <w:p w14:paraId="5985CA84"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hideMark/>
          </w:tcPr>
          <w:p w14:paraId="7CB7200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 xml:space="preserve">w dupleksie </w:t>
            </w:r>
            <w:r w:rsidRPr="00787AE1">
              <w:rPr>
                <w:rFonts w:ascii="Times New Roman" w:eastAsia="Tahoma" w:hAnsi="Times New Roman" w:cs="Times New Roman"/>
                <w:color w:val="000000"/>
                <w:sz w:val="20"/>
                <w:szCs w:val="20"/>
                <w:lang w:eastAsia="zh-CN"/>
              </w:rPr>
              <w:br/>
              <w:t>A4 w czerni</w:t>
            </w:r>
          </w:p>
        </w:tc>
        <w:tc>
          <w:tcPr>
            <w:tcW w:w="4961" w:type="dxa"/>
            <w:tcBorders>
              <w:top w:val="single" w:sz="4" w:space="0" w:color="000000"/>
              <w:left w:val="single" w:sz="4" w:space="0" w:color="000000"/>
              <w:bottom w:val="single" w:sz="4" w:space="0" w:color="000000"/>
              <w:right w:val="single" w:sz="4" w:space="0" w:color="auto"/>
            </w:tcBorders>
            <w:hideMark/>
          </w:tcPr>
          <w:p w14:paraId="185503A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25 kopii na minutę</w:t>
            </w:r>
          </w:p>
          <w:p w14:paraId="107A571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701CD369" w14:textId="77777777" w:rsidTr="000262E8">
        <w:trPr>
          <w:trHeight w:val="303"/>
        </w:trPr>
        <w:tc>
          <w:tcPr>
            <w:tcW w:w="700" w:type="dxa"/>
            <w:tcBorders>
              <w:top w:val="single" w:sz="4" w:space="0" w:color="000000"/>
              <w:left w:val="single" w:sz="4" w:space="0" w:color="000000"/>
              <w:bottom w:val="single" w:sz="4" w:space="0" w:color="000000"/>
              <w:right w:val="nil"/>
            </w:tcBorders>
          </w:tcPr>
          <w:p w14:paraId="7A7263DE"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hideMark/>
          </w:tcPr>
          <w:p w14:paraId="116E28A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Prędkość druku / kopiowania </w:t>
            </w:r>
            <w:r w:rsidRPr="00787AE1">
              <w:rPr>
                <w:rFonts w:ascii="Times New Roman" w:eastAsia="Tahoma" w:hAnsi="Times New Roman" w:cs="Times New Roman"/>
                <w:color w:val="000000"/>
                <w:sz w:val="20"/>
                <w:szCs w:val="20"/>
                <w:lang w:eastAsia="zh-CN"/>
              </w:rPr>
              <w:br/>
              <w:t>w dupleksie</w:t>
            </w:r>
            <w:r w:rsidRPr="00787AE1">
              <w:rPr>
                <w:rFonts w:ascii="Times New Roman" w:eastAsia="Tahoma" w:hAnsi="Times New Roman" w:cs="Times New Roman"/>
                <w:color w:val="000000"/>
                <w:sz w:val="20"/>
                <w:szCs w:val="20"/>
                <w:lang w:eastAsia="zh-CN"/>
              </w:rPr>
              <w:br/>
              <w:t>A4 w kolorze</w:t>
            </w:r>
          </w:p>
        </w:tc>
        <w:tc>
          <w:tcPr>
            <w:tcW w:w="4961" w:type="dxa"/>
            <w:tcBorders>
              <w:top w:val="single" w:sz="4" w:space="0" w:color="000000"/>
              <w:left w:val="single" w:sz="4" w:space="0" w:color="000000"/>
              <w:bottom w:val="single" w:sz="4" w:space="0" w:color="000000"/>
              <w:right w:val="single" w:sz="4" w:space="0" w:color="auto"/>
            </w:tcBorders>
            <w:hideMark/>
          </w:tcPr>
          <w:p w14:paraId="4A1B0D0D"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25 kopii na minutę</w:t>
            </w:r>
          </w:p>
          <w:p w14:paraId="0AD078E7"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58CA3B74" w14:textId="77777777" w:rsidTr="000262E8">
        <w:trPr>
          <w:trHeight w:val="276"/>
        </w:trPr>
        <w:tc>
          <w:tcPr>
            <w:tcW w:w="700" w:type="dxa"/>
            <w:tcBorders>
              <w:top w:val="single" w:sz="4" w:space="0" w:color="000000"/>
              <w:left w:val="single" w:sz="4" w:space="0" w:color="000000"/>
              <w:bottom w:val="single" w:sz="4" w:space="0" w:color="000000"/>
              <w:right w:val="nil"/>
            </w:tcBorders>
          </w:tcPr>
          <w:p w14:paraId="1CE76526"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4201BF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Rozdzielczość druku mono</w:t>
            </w:r>
          </w:p>
          <w:p w14:paraId="0EDE100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c>
          <w:tcPr>
            <w:tcW w:w="4961" w:type="dxa"/>
            <w:tcBorders>
              <w:top w:val="single" w:sz="4" w:space="0" w:color="000000"/>
              <w:left w:val="single" w:sz="4" w:space="0" w:color="000000"/>
              <w:bottom w:val="single" w:sz="4" w:space="0" w:color="000000"/>
              <w:right w:val="single" w:sz="4" w:space="0" w:color="auto"/>
            </w:tcBorders>
          </w:tcPr>
          <w:p w14:paraId="7818A33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do 1200x1200 </w:t>
            </w:r>
            <w:proofErr w:type="spellStart"/>
            <w:r w:rsidRPr="00787AE1">
              <w:rPr>
                <w:rFonts w:ascii="Times New Roman" w:eastAsia="Tahoma" w:hAnsi="Times New Roman" w:cs="Times New Roman"/>
                <w:color w:val="000000"/>
                <w:sz w:val="20"/>
                <w:szCs w:val="20"/>
                <w:lang w:eastAsia="zh-CN"/>
              </w:rPr>
              <w:t>dpi</w:t>
            </w:r>
            <w:proofErr w:type="spellEnd"/>
            <w:r w:rsidRPr="00787AE1">
              <w:rPr>
                <w:rFonts w:ascii="Times New Roman" w:eastAsia="Tahoma" w:hAnsi="Times New Roman" w:cs="Times New Roman"/>
                <w:color w:val="000000"/>
                <w:sz w:val="20"/>
                <w:szCs w:val="20"/>
                <w:lang w:eastAsia="zh-CN"/>
              </w:rPr>
              <w:br/>
              <w:t>do 1800x600dpi</w:t>
            </w:r>
          </w:p>
        </w:tc>
      </w:tr>
      <w:tr w:rsidR="000262E8" w:rsidRPr="00787AE1" w14:paraId="6E48899F" w14:textId="77777777" w:rsidTr="000262E8">
        <w:trPr>
          <w:trHeight w:val="276"/>
        </w:trPr>
        <w:tc>
          <w:tcPr>
            <w:tcW w:w="700" w:type="dxa"/>
            <w:tcBorders>
              <w:top w:val="single" w:sz="4" w:space="0" w:color="000000"/>
              <w:left w:val="single" w:sz="4" w:space="0" w:color="000000"/>
              <w:bottom w:val="single" w:sz="4" w:space="0" w:color="000000"/>
              <w:right w:val="nil"/>
            </w:tcBorders>
          </w:tcPr>
          <w:p w14:paraId="6157B2B2"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C6F4388"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Rozdzielczość druku kolorowego</w:t>
            </w:r>
          </w:p>
        </w:tc>
        <w:tc>
          <w:tcPr>
            <w:tcW w:w="4961" w:type="dxa"/>
            <w:tcBorders>
              <w:top w:val="single" w:sz="4" w:space="0" w:color="000000"/>
              <w:left w:val="single" w:sz="4" w:space="0" w:color="000000"/>
              <w:bottom w:val="single" w:sz="4" w:space="0" w:color="000000"/>
              <w:right w:val="single" w:sz="4" w:space="0" w:color="auto"/>
            </w:tcBorders>
          </w:tcPr>
          <w:p w14:paraId="537EB5AF"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do 1200x1200 </w:t>
            </w:r>
            <w:proofErr w:type="spellStart"/>
            <w:r w:rsidRPr="00787AE1">
              <w:rPr>
                <w:rFonts w:ascii="Times New Roman" w:eastAsia="Tahoma" w:hAnsi="Times New Roman" w:cs="Times New Roman"/>
                <w:color w:val="000000"/>
                <w:sz w:val="20"/>
                <w:szCs w:val="20"/>
                <w:lang w:eastAsia="zh-CN"/>
              </w:rPr>
              <w:t>dpi</w:t>
            </w:r>
            <w:proofErr w:type="spellEnd"/>
            <w:r w:rsidRPr="00787AE1">
              <w:rPr>
                <w:rFonts w:ascii="Times New Roman" w:eastAsia="Tahoma" w:hAnsi="Times New Roman" w:cs="Times New Roman"/>
                <w:color w:val="000000"/>
                <w:sz w:val="20"/>
                <w:szCs w:val="20"/>
                <w:lang w:eastAsia="zh-CN"/>
              </w:rPr>
              <w:br/>
              <w:t>do 1800x600dpi</w:t>
            </w:r>
          </w:p>
        </w:tc>
      </w:tr>
      <w:tr w:rsidR="000262E8" w:rsidRPr="00787AE1" w14:paraId="2CBD9C2C" w14:textId="77777777" w:rsidTr="000262E8">
        <w:trPr>
          <w:trHeight w:val="254"/>
        </w:trPr>
        <w:tc>
          <w:tcPr>
            <w:tcW w:w="700" w:type="dxa"/>
            <w:tcBorders>
              <w:top w:val="single" w:sz="4" w:space="0" w:color="000000"/>
              <w:left w:val="single" w:sz="4" w:space="0" w:color="000000"/>
              <w:bottom w:val="single" w:sz="4" w:space="0" w:color="000000"/>
              <w:right w:val="nil"/>
            </w:tcBorders>
          </w:tcPr>
          <w:p w14:paraId="78351B0F"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285BFEEB" w14:textId="056C6426"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 w:val="24"/>
                <w:szCs w:val="24"/>
                <w:lang w:eastAsia="zh-CN"/>
              </w:rPr>
              <w:t>Obsługa nośników</w:t>
            </w:r>
          </w:p>
        </w:tc>
        <w:tc>
          <w:tcPr>
            <w:tcW w:w="4961" w:type="dxa"/>
            <w:tcBorders>
              <w:top w:val="single" w:sz="4" w:space="0" w:color="000000"/>
              <w:left w:val="single" w:sz="4" w:space="0" w:color="000000"/>
              <w:bottom w:val="single" w:sz="4" w:space="0" w:color="000000"/>
              <w:right w:val="single" w:sz="4" w:space="0" w:color="auto"/>
            </w:tcBorders>
          </w:tcPr>
          <w:p w14:paraId="6C4F4992"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p>
        </w:tc>
      </w:tr>
      <w:tr w:rsidR="000262E8" w:rsidRPr="00787AE1" w14:paraId="50218AA4" w14:textId="77777777" w:rsidTr="000262E8">
        <w:trPr>
          <w:trHeight w:val="254"/>
        </w:trPr>
        <w:tc>
          <w:tcPr>
            <w:tcW w:w="700" w:type="dxa"/>
            <w:tcBorders>
              <w:top w:val="single" w:sz="4" w:space="0" w:color="000000"/>
              <w:left w:val="single" w:sz="4" w:space="0" w:color="000000"/>
              <w:bottom w:val="single" w:sz="4" w:space="0" w:color="000000"/>
              <w:right w:val="nil"/>
            </w:tcBorders>
          </w:tcPr>
          <w:p w14:paraId="305DD338"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A7CD84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Maksymalna gramatura nośników</w:t>
            </w:r>
          </w:p>
        </w:tc>
        <w:tc>
          <w:tcPr>
            <w:tcW w:w="4961" w:type="dxa"/>
            <w:tcBorders>
              <w:top w:val="single" w:sz="4" w:space="0" w:color="000000"/>
              <w:left w:val="single" w:sz="4" w:space="0" w:color="000000"/>
              <w:bottom w:val="single" w:sz="4" w:space="0" w:color="000000"/>
              <w:right w:val="single" w:sz="4" w:space="0" w:color="auto"/>
            </w:tcBorders>
          </w:tcPr>
          <w:p w14:paraId="4282A3FE"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imes New Roman" w:hAnsi="Times New Roman" w:cs="Times New Roman"/>
                <w:color w:val="2C2C2C"/>
                <w:sz w:val="20"/>
                <w:szCs w:val="20"/>
              </w:rPr>
              <w:t>256g/m</w:t>
            </w:r>
            <w:r w:rsidRPr="00787AE1">
              <w:rPr>
                <w:rFonts w:ascii="Times New Roman" w:eastAsia="Times New Roman" w:hAnsi="Times New Roman" w:cs="Times New Roman"/>
                <w:color w:val="2C2C2C"/>
                <w:sz w:val="20"/>
                <w:szCs w:val="20"/>
                <w:vertAlign w:val="superscript"/>
              </w:rPr>
              <w:t>2</w:t>
            </w:r>
          </w:p>
        </w:tc>
      </w:tr>
      <w:tr w:rsidR="000262E8" w:rsidRPr="00787AE1" w14:paraId="2B020B18" w14:textId="77777777" w:rsidTr="000262E8">
        <w:trPr>
          <w:trHeight w:val="710"/>
        </w:trPr>
        <w:tc>
          <w:tcPr>
            <w:tcW w:w="700" w:type="dxa"/>
            <w:tcBorders>
              <w:top w:val="single" w:sz="4" w:space="0" w:color="000000"/>
              <w:left w:val="single" w:sz="4" w:space="0" w:color="000000"/>
              <w:bottom w:val="single" w:sz="4" w:space="0" w:color="000000"/>
              <w:right w:val="nil"/>
            </w:tcBorders>
          </w:tcPr>
          <w:p w14:paraId="31D09F9A"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DD11B36" w14:textId="2B3834B0"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Obsługiwane formaty nośników</w:t>
            </w:r>
          </w:p>
        </w:tc>
        <w:tc>
          <w:tcPr>
            <w:tcW w:w="4961" w:type="dxa"/>
            <w:tcBorders>
              <w:top w:val="single" w:sz="4" w:space="0" w:color="000000"/>
              <w:left w:val="single" w:sz="4" w:space="0" w:color="000000"/>
              <w:bottom w:val="single" w:sz="4" w:space="0" w:color="000000"/>
              <w:right w:val="single" w:sz="4" w:space="0" w:color="auto"/>
            </w:tcBorders>
          </w:tcPr>
          <w:p w14:paraId="7A0D9D50"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 xml:space="preserve">SRA3,A3, A4, A5, A6, B5, B6, </w:t>
            </w:r>
            <w:r w:rsidRPr="00787AE1">
              <w:rPr>
                <w:rFonts w:ascii="Times New Roman" w:eastAsia="Times New Roman" w:hAnsi="Times New Roman" w:cs="Times New Roman"/>
                <w:sz w:val="20"/>
                <w:szCs w:val="20"/>
              </w:rPr>
              <w:t>koperty</w:t>
            </w:r>
          </w:p>
        </w:tc>
      </w:tr>
      <w:tr w:rsidR="000262E8" w:rsidRPr="00787AE1" w14:paraId="000A89E4" w14:textId="77777777" w:rsidTr="000262E8">
        <w:trPr>
          <w:trHeight w:val="254"/>
        </w:trPr>
        <w:tc>
          <w:tcPr>
            <w:tcW w:w="700" w:type="dxa"/>
            <w:tcBorders>
              <w:top w:val="single" w:sz="4" w:space="0" w:color="000000"/>
              <w:left w:val="single" w:sz="4" w:space="0" w:color="000000"/>
              <w:bottom w:val="single" w:sz="4" w:space="0" w:color="000000"/>
              <w:right w:val="nil"/>
            </w:tcBorders>
          </w:tcPr>
          <w:p w14:paraId="087056BD"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val="en-US" w:eastAsia="en-US"/>
              </w:rPr>
            </w:pPr>
          </w:p>
        </w:tc>
        <w:tc>
          <w:tcPr>
            <w:tcW w:w="2306" w:type="dxa"/>
            <w:tcBorders>
              <w:top w:val="single" w:sz="4" w:space="0" w:color="000000"/>
              <w:left w:val="single" w:sz="4" w:space="0" w:color="000000"/>
              <w:bottom w:val="single" w:sz="4" w:space="0" w:color="000000"/>
              <w:right w:val="nil"/>
            </w:tcBorders>
          </w:tcPr>
          <w:p w14:paraId="58BC3AE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Obsługiwane rodzaje nośników</w:t>
            </w:r>
          </w:p>
        </w:tc>
        <w:tc>
          <w:tcPr>
            <w:tcW w:w="4961" w:type="dxa"/>
            <w:tcBorders>
              <w:top w:val="single" w:sz="4" w:space="0" w:color="000000"/>
              <w:left w:val="single" w:sz="4" w:space="0" w:color="000000"/>
              <w:bottom w:val="single" w:sz="4" w:space="0" w:color="000000"/>
              <w:right w:val="single" w:sz="4" w:space="0" w:color="auto"/>
            </w:tcBorders>
          </w:tcPr>
          <w:p w14:paraId="482D344B"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FF0000"/>
                <w:sz w:val="20"/>
                <w:szCs w:val="20"/>
              </w:rPr>
            </w:pPr>
            <w:r w:rsidRPr="00787AE1">
              <w:rPr>
                <w:rFonts w:ascii="Times New Roman" w:eastAsia="Times New Roman" w:hAnsi="Times New Roman" w:cs="Times New Roman"/>
                <w:color w:val="2C2C2C"/>
                <w:sz w:val="20"/>
                <w:szCs w:val="20"/>
              </w:rPr>
              <w:t>papier zwykły, papier o dużej gramaturze, papier kolorowy,</w:t>
            </w:r>
          </w:p>
          <w:p w14:paraId="093C02CE"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koperty</w:t>
            </w:r>
          </w:p>
        </w:tc>
      </w:tr>
      <w:tr w:rsidR="000262E8" w:rsidRPr="00787AE1" w14:paraId="7503B0BE" w14:textId="77777777" w:rsidTr="000262E8">
        <w:trPr>
          <w:trHeight w:val="254"/>
        </w:trPr>
        <w:tc>
          <w:tcPr>
            <w:tcW w:w="700" w:type="dxa"/>
            <w:tcBorders>
              <w:top w:val="single" w:sz="4" w:space="0" w:color="000000"/>
              <w:left w:val="single" w:sz="4" w:space="0" w:color="000000"/>
              <w:bottom w:val="single" w:sz="4" w:space="0" w:color="000000"/>
              <w:right w:val="nil"/>
            </w:tcBorders>
          </w:tcPr>
          <w:p w14:paraId="2F5897EB"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4C8CCAA"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Ilość podajników uniwersalnych</w:t>
            </w:r>
          </w:p>
        </w:tc>
        <w:tc>
          <w:tcPr>
            <w:tcW w:w="4961" w:type="dxa"/>
            <w:tcBorders>
              <w:top w:val="single" w:sz="4" w:space="0" w:color="000000"/>
              <w:left w:val="single" w:sz="4" w:space="0" w:color="000000"/>
              <w:bottom w:val="single" w:sz="4" w:space="0" w:color="000000"/>
              <w:right w:val="single" w:sz="4" w:space="0" w:color="auto"/>
            </w:tcBorders>
          </w:tcPr>
          <w:p w14:paraId="5660895F"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 xml:space="preserve">2 na 500 arkuszy, </w:t>
            </w:r>
          </w:p>
          <w:p w14:paraId="5082E5D7"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 xml:space="preserve">A5-A3,    </w:t>
            </w:r>
          </w:p>
          <w:p w14:paraId="48B84B43" w14:textId="77777777" w:rsidR="000262E8" w:rsidRPr="00787AE1" w:rsidRDefault="000262E8" w:rsidP="00787AE1">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52-256 g/m</w:t>
            </w:r>
            <w:r w:rsidRPr="00787AE1">
              <w:rPr>
                <w:rFonts w:ascii="Times New Roman" w:eastAsia="Times New Roman" w:hAnsi="Times New Roman" w:cs="Times New Roman"/>
                <w:color w:val="2C2C2C"/>
                <w:sz w:val="20"/>
                <w:szCs w:val="20"/>
                <w:vertAlign w:val="superscript"/>
              </w:rPr>
              <w:t>2</w:t>
            </w:r>
            <w:r w:rsidRPr="00787AE1">
              <w:rPr>
                <w:rFonts w:ascii="Times New Roman" w:eastAsia="Times New Roman" w:hAnsi="Times New Roman" w:cs="Times New Roman"/>
                <w:color w:val="2C2C2C"/>
                <w:sz w:val="20"/>
                <w:szCs w:val="20"/>
              </w:rPr>
              <w:t xml:space="preserve"> każdy </w:t>
            </w:r>
          </w:p>
        </w:tc>
      </w:tr>
      <w:tr w:rsidR="000262E8" w:rsidRPr="00787AE1" w14:paraId="668350C3" w14:textId="77777777" w:rsidTr="000262E8">
        <w:trPr>
          <w:trHeight w:val="496"/>
        </w:trPr>
        <w:tc>
          <w:tcPr>
            <w:tcW w:w="700" w:type="dxa"/>
            <w:tcBorders>
              <w:top w:val="single" w:sz="4" w:space="0" w:color="000000"/>
              <w:left w:val="single" w:sz="4" w:space="0" w:color="000000"/>
              <w:bottom w:val="single" w:sz="4" w:space="0" w:color="000000"/>
              <w:right w:val="nil"/>
            </w:tcBorders>
          </w:tcPr>
          <w:p w14:paraId="045C4E8D"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643E21B5" w14:textId="2D9F7D68"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 w:val="24"/>
                <w:szCs w:val="24"/>
                <w:lang w:eastAsia="zh-CN"/>
              </w:rPr>
              <w:t>Parametry kopiowania</w:t>
            </w:r>
          </w:p>
        </w:tc>
        <w:tc>
          <w:tcPr>
            <w:tcW w:w="4961" w:type="dxa"/>
            <w:tcBorders>
              <w:top w:val="single" w:sz="4" w:space="0" w:color="000000"/>
              <w:left w:val="single" w:sz="4" w:space="0" w:color="000000"/>
              <w:bottom w:val="single" w:sz="4" w:space="0" w:color="000000"/>
              <w:right w:val="single" w:sz="4" w:space="0" w:color="auto"/>
            </w:tcBorders>
          </w:tcPr>
          <w:p w14:paraId="3E9FF638"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4FCDADCD" w14:textId="77777777" w:rsidTr="000262E8">
        <w:trPr>
          <w:trHeight w:val="496"/>
        </w:trPr>
        <w:tc>
          <w:tcPr>
            <w:tcW w:w="700" w:type="dxa"/>
            <w:tcBorders>
              <w:top w:val="single" w:sz="4" w:space="0" w:color="000000"/>
              <w:left w:val="single" w:sz="4" w:space="0" w:color="000000"/>
              <w:bottom w:val="single" w:sz="4" w:space="0" w:color="000000"/>
              <w:right w:val="nil"/>
            </w:tcBorders>
          </w:tcPr>
          <w:p w14:paraId="6835ECE9"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7CEA3E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Rozdzielczość kopiowania</w:t>
            </w:r>
          </w:p>
        </w:tc>
        <w:tc>
          <w:tcPr>
            <w:tcW w:w="4961" w:type="dxa"/>
            <w:tcBorders>
              <w:top w:val="single" w:sz="4" w:space="0" w:color="000000"/>
              <w:left w:val="single" w:sz="4" w:space="0" w:color="000000"/>
              <w:bottom w:val="single" w:sz="4" w:space="0" w:color="000000"/>
              <w:right w:val="single" w:sz="4" w:space="0" w:color="auto"/>
            </w:tcBorders>
          </w:tcPr>
          <w:p w14:paraId="4D73898C"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 xml:space="preserve">600x600 </w:t>
            </w:r>
            <w:proofErr w:type="spellStart"/>
            <w:r w:rsidRPr="00787AE1">
              <w:rPr>
                <w:rFonts w:ascii="Times New Roman" w:eastAsia="Tahoma" w:hAnsi="Times New Roman" w:cs="Times New Roman"/>
                <w:color w:val="000000"/>
                <w:sz w:val="20"/>
                <w:szCs w:val="20"/>
                <w:lang w:eastAsia="zh-CN"/>
              </w:rPr>
              <w:t>dpi</w:t>
            </w:r>
            <w:proofErr w:type="spellEnd"/>
          </w:p>
        </w:tc>
      </w:tr>
      <w:tr w:rsidR="000262E8" w:rsidRPr="00787AE1" w14:paraId="312788F0"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20916F5C"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0669E6C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Kopiowanie w kolorze</w:t>
            </w:r>
          </w:p>
        </w:tc>
        <w:tc>
          <w:tcPr>
            <w:tcW w:w="4961" w:type="dxa"/>
            <w:tcBorders>
              <w:top w:val="single" w:sz="4" w:space="0" w:color="000000"/>
              <w:left w:val="single" w:sz="4" w:space="0" w:color="000000"/>
              <w:bottom w:val="single" w:sz="4" w:space="0" w:color="000000"/>
              <w:right w:val="single" w:sz="4" w:space="0" w:color="auto"/>
            </w:tcBorders>
          </w:tcPr>
          <w:p w14:paraId="27C634C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6C4813A6"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54BD2B17"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82AEB44"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Możliwość skalowania</w:t>
            </w:r>
          </w:p>
        </w:tc>
        <w:tc>
          <w:tcPr>
            <w:tcW w:w="4961" w:type="dxa"/>
            <w:tcBorders>
              <w:top w:val="single" w:sz="4" w:space="0" w:color="000000"/>
              <w:left w:val="single" w:sz="4" w:space="0" w:color="000000"/>
              <w:bottom w:val="single" w:sz="4" w:space="0" w:color="000000"/>
              <w:right w:val="single" w:sz="4" w:space="0" w:color="auto"/>
            </w:tcBorders>
          </w:tcPr>
          <w:p w14:paraId="21908EB5"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209AD507"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2426B1C8"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B7EFD79"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Automatyczne kopiowanie dwustronne</w:t>
            </w:r>
          </w:p>
        </w:tc>
        <w:tc>
          <w:tcPr>
            <w:tcW w:w="4961" w:type="dxa"/>
            <w:tcBorders>
              <w:top w:val="single" w:sz="4" w:space="0" w:color="000000"/>
              <w:left w:val="single" w:sz="4" w:space="0" w:color="000000"/>
              <w:bottom w:val="single" w:sz="4" w:space="0" w:color="000000"/>
              <w:right w:val="single" w:sz="4" w:space="0" w:color="auto"/>
            </w:tcBorders>
          </w:tcPr>
          <w:p w14:paraId="51CF1786"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7B035576"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7A0F4D6A" w14:textId="77777777" w:rsidR="000262E8" w:rsidRPr="00787AE1" w:rsidRDefault="000262E8" w:rsidP="000262E8">
            <w:p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3819CBFA" w14:textId="11991FA6"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 w:val="24"/>
                <w:szCs w:val="24"/>
                <w:lang w:eastAsia="zh-CN"/>
              </w:rPr>
              <w:t>Parametry skanera</w:t>
            </w:r>
          </w:p>
        </w:tc>
        <w:tc>
          <w:tcPr>
            <w:tcW w:w="4961" w:type="dxa"/>
            <w:tcBorders>
              <w:top w:val="single" w:sz="4" w:space="0" w:color="000000"/>
              <w:left w:val="single" w:sz="4" w:space="0" w:color="000000"/>
              <w:bottom w:val="single" w:sz="4" w:space="0" w:color="000000"/>
              <w:right w:val="single" w:sz="4" w:space="0" w:color="auto"/>
            </w:tcBorders>
          </w:tcPr>
          <w:p w14:paraId="50B30206"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259727AB"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2EC948BC"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7AF83314"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w kolorze</w:t>
            </w:r>
          </w:p>
        </w:tc>
        <w:tc>
          <w:tcPr>
            <w:tcW w:w="4961" w:type="dxa"/>
            <w:tcBorders>
              <w:top w:val="single" w:sz="4" w:space="0" w:color="000000"/>
              <w:left w:val="single" w:sz="4" w:space="0" w:color="000000"/>
              <w:bottom w:val="single" w:sz="4" w:space="0" w:color="000000"/>
              <w:right w:val="single" w:sz="4" w:space="0" w:color="auto"/>
            </w:tcBorders>
          </w:tcPr>
          <w:p w14:paraId="1ECC7DD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3A2B8F3E"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32D994A0"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60279F3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Automatyczne skanowanie dwustronne</w:t>
            </w:r>
          </w:p>
        </w:tc>
        <w:tc>
          <w:tcPr>
            <w:tcW w:w="4961" w:type="dxa"/>
            <w:tcBorders>
              <w:top w:val="single" w:sz="4" w:space="0" w:color="000000"/>
              <w:left w:val="single" w:sz="4" w:space="0" w:color="000000"/>
              <w:bottom w:val="single" w:sz="4" w:space="0" w:color="000000"/>
              <w:right w:val="single" w:sz="4" w:space="0" w:color="auto"/>
            </w:tcBorders>
          </w:tcPr>
          <w:p w14:paraId="6B1483DB"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2FFD2ADB"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34231AE3"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1CB366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do plików w formacie</w:t>
            </w:r>
          </w:p>
        </w:tc>
        <w:tc>
          <w:tcPr>
            <w:tcW w:w="4961" w:type="dxa"/>
            <w:tcBorders>
              <w:top w:val="single" w:sz="4" w:space="0" w:color="000000"/>
              <w:left w:val="single" w:sz="4" w:space="0" w:color="000000"/>
              <w:bottom w:val="single" w:sz="4" w:space="0" w:color="000000"/>
              <w:right w:val="single" w:sz="4" w:space="0" w:color="auto"/>
            </w:tcBorders>
          </w:tcPr>
          <w:p w14:paraId="2BF1FEC2" w14:textId="77777777" w:rsidR="000262E8" w:rsidRPr="00787AE1" w:rsidRDefault="000262E8" w:rsidP="00787AE1">
            <w:pPr>
              <w:spacing w:after="0" w:line="240" w:lineRule="auto"/>
              <w:rPr>
                <w:rFonts w:ascii="Times New Roman" w:eastAsia="Times New Roman" w:hAnsi="Times New Roman" w:cs="Times New Roman"/>
                <w:color w:val="000000"/>
                <w:sz w:val="20"/>
                <w:szCs w:val="20"/>
              </w:rPr>
            </w:pPr>
            <w:r w:rsidRPr="00787AE1">
              <w:rPr>
                <w:rFonts w:ascii="Times New Roman" w:eastAsia="Times New Roman" w:hAnsi="Times New Roman" w:cs="Times New Roman"/>
                <w:color w:val="000000"/>
                <w:sz w:val="20"/>
                <w:szCs w:val="20"/>
              </w:rPr>
              <w:t>JPEG, TIFF, PDF</w:t>
            </w:r>
          </w:p>
          <w:p w14:paraId="7DC711F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2BA70416"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1E61E755"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2CF45E34"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do e-mail</w:t>
            </w:r>
          </w:p>
        </w:tc>
        <w:tc>
          <w:tcPr>
            <w:tcW w:w="4961" w:type="dxa"/>
            <w:tcBorders>
              <w:top w:val="single" w:sz="4" w:space="0" w:color="000000"/>
              <w:left w:val="single" w:sz="4" w:space="0" w:color="000000"/>
              <w:bottom w:val="single" w:sz="4" w:space="0" w:color="000000"/>
              <w:right w:val="single" w:sz="4" w:space="0" w:color="auto"/>
            </w:tcBorders>
          </w:tcPr>
          <w:p w14:paraId="35CEBED1"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463A1CF9"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41547903"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60B34AB2"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do folderu SMB</w:t>
            </w:r>
          </w:p>
        </w:tc>
        <w:tc>
          <w:tcPr>
            <w:tcW w:w="4961" w:type="dxa"/>
            <w:tcBorders>
              <w:top w:val="single" w:sz="4" w:space="0" w:color="000000"/>
              <w:left w:val="single" w:sz="4" w:space="0" w:color="000000"/>
              <w:bottom w:val="single" w:sz="4" w:space="0" w:color="000000"/>
              <w:right w:val="single" w:sz="4" w:space="0" w:color="auto"/>
            </w:tcBorders>
          </w:tcPr>
          <w:p w14:paraId="59456A00"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5E9B1186"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3E76522D"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5C3B5A65"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do folderu FTP</w:t>
            </w:r>
          </w:p>
        </w:tc>
        <w:tc>
          <w:tcPr>
            <w:tcW w:w="4961" w:type="dxa"/>
            <w:tcBorders>
              <w:top w:val="single" w:sz="4" w:space="0" w:color="000000"/>
              <w:left w:val="single" w:sz="4" w:space="0" w:color="000000"/>
              <w:bottom w:val="single" w:sz="4" w:space="0" w:color="000000"/>
              <w:right w:val="single" w:sz="4" w:space="0" w:color="auto"/>
            </w:tcBorders>
          </w:tcPr>
          <w:p w14:paraId="6C07AA8F"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6635C3E9"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7DFC2974" w14:textId="77777777" w:rsidR="000262E8" w:rsidRPr="00787AE1" w:rsidRDefault="000262E8" w:rsidP="00787AE1">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DCF36EF"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Skanowanie na dysk USB</w:t>
            </w:r>
          </w:p>
        </w:tc>
        <w:tc>
          <w:tcPr>
            <w:tcW w:w="4961" w:type="dxa"/>
            <w:tcBorders>
              <w:top w:val="single" w:sz="4" w:space="0" w:color="000000"/>
              <w:left w:val="single" w:sz="4" w:space="0" w:color="000000"/>
              <w:bottom w:val="single" w:sz="4" w:space="0" w:color="000000"/>
              <w:right w:val="single" w:sz="4" w:space="0" w:color="auto"/>
            </w:tcBorders>
          </w:tcPr>
          <w:p w14:paraId="217B48F7" w14:textId="77777777" w:rsidR="000262E8" w:rsidRPr="00787AE1" w:rsidRDefault="000262E8" w:rsidP="00787AE1">
            <w:pPr>
              <w:widowControl w:val="0"/>
              <w:suppressAutoHyphens/>
              <w:spacing w:after="0" w:line="240" w:lineRule="auto"/>
              <w:rPr>
                <w:rFonts w:ascii="Times New Roman" w:eastAsia="Tahoma" w:hAnsi="Times New Roman" w:cs="Times New Roman"/>
                <w:color w:val="000000"/>
                <w:sz w:val="20"/>
                <w:szCs w:val="20"/>
                <w:lang w:eastAsia="zh-CN"/>
              </w:rPr>
            </w:pPr>
          </w:p>
        </w:tc>
      </w:tr>
      <w:tr w:rsidR="000262E8" w:rsidRPr="00787AE1" w14:paraId="3D7279A7"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31C8E725" w14:textId="77777777" w:rsidR="000262E8" w:rsidRPr="00787AE1" w:rsidRDefault="000262E8" w:rsidP="000262E8">
            <w:p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035854EE" w14:textId="69CAFB94"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Cs w:val="24"/>
                <w:lang w:eastAsia="zh-CN"/>
              </w:rPr>
              <w:t>Komunikacja</w:t>
            </w:r>
          </w:p>
        </w:tc>
        <w:tc>
          <w:tcPr>
            <w:tcW w:w="4961" w:type="dxa"/>
            <w:tcBorders>
              <w:top w:val="single" w:sz="4" w:space="0" w:color="000000"/>
              <w:left w:val="single" w:sz="4" w:space="0" w:color="000000"/>
              <w:bottom w:val="single" w:sz="4" w:space="0" w:color="000000"/>
              <w:right w:val="single" w:sz="4" w:space="0" w:color="auto"/>
            </w:tcBorders>
          </w:tcPr>
          <w:p w14:paraId="6EBEE3CF" w14:textId="77777777" w:rsidR="000262E8" w:rsidRPr="00787AE1" w:rsidRDefault="000262E8" w:rsidP="000262E8">
            <w:pPr>
              <w:spacing w:after="0" w:line="240" w:lineRule="auto"/>
              <w:rPr>
                <w:rFonts w:ascii="Times New Roman" w:eastAsia="Times New Roman" w:hAnsi="Times New Roman" w:cs="Times New Roman"/>
                <w:color w:val="2C2C2C"/>
                <w:sz w:val="20"/>
                <w:szCs w:val="20"/>
              </w:rPr>
            </w:pPr>
          </w:p>
        </w:tc>
      </w:tr>
      <w:tr w:rsidR="000262E8" w:rsidRPr="00787AE1" w14:paraId="4644FF74"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408C4177"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5FB84D0B"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Interfejsy komunikacyjne</w:t>
            </w:r>
          </w:p>
        </w:tc>
        <w:tc>
          <w:tcPr>
            <w:tcW w:w="4961" w:type="dxa"/>
            <w:tcBorders>
              <w:top w:val="single" w:sz="4" w:space="0" w:color="000000"/>
              <w:left w:val="single" w:sz="4" w:space="0" w:color="000000"/>
              <w:bottom w:val="single" w:sz="4" w:space="0" w:color="000000"/>
              <w:right w:val="single" w:sz="4" w:space="0" w:color="auto"/>
            </w:tcBorders>
          </w:tcPr>
          <w:p w14:paraId="3C707E88" w14:textId="77777777" w:rsidR="000262E8" w:rsidRPr="00787AE1" w:rsidRDefault="000262E8" w:rsidP="000262E8">
            <w:pPr>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USB (2.0),</w:t>
            </w:r>
          </w:p>
          <w:p w14:paraId="42B2F196" w14:textId="77777777" w:rsidR="000262E8" w:rsidRPr="00787AE1" w:rsidRDefault="000262E8" w:rsidP="000262E8">
            <w:pPr>
              <w:widowControl w:val="0"/>
              <w:suppressAutoHyphens/>
              <w:spacing w:after="0" w:line="240" w:lineRule="auto"/>
              <w:rPr>
                <w:rFonts w:ascii="Times New Roman" w:eastAsia="Times New Roman" w:hAnsi="Times New Roman" w:cs="Times New Roman"/>
                <w:color w:val="2C2C2C"/>
                <w:sz w:val="20"/>
                <w:szCs w:val="20"/>
              </w:rPr>
            </w:pPr>
            <w:r w:rsidRPr="00787AE1">
              <w:rPr>
                <w:rFonts w:ascii="Times New Roman" w:eastAsia="Times New Roman" w:hAnsi="Times New Roman" w:cs="Times New Roman"/>
                <w:color w:val="2C2C2C"/>
                <w:sz w:val="20"/>
                <w:szCs w:val="20"/>
              </w:rPr>
              <w:t>Ethernet (10/100/1000-Base-T),</w:t>
            </w:r>
          </w:p>
          <w:p w14:paraId="65EADA96"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Wireless LAN</w:t>
            </w:r>
          </w:p>
        </w:tc>
      </w:tr>
      <w:tr w:rsidR="000262E8" w:rsidRPr="00787AE1" w14:paraId="1C5BF0AC"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6008D816"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4E56A0C1"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Panel sterowania</w:t>
            </w:r>
          </w:p>
        </w:tc>
        <w:tc>
          <w:tcPr>
            <w:tcW w:w="4961" w:type="dxa"/>
            <w:tcBorders>
              <w:top w:val="single" w:sz="4" w:space="0" w:color="000000"/>
              <w:left w:val="single" w:sz="4" w:space="0" w:color="000000"/>
              <w:bottom w:val="single" w:sz="4" w:space="0" w:color="000000"/>
              <w:right w:val="single" w:sz="4" w:space="0" w:color="auto"/>
            </w:tcBorders>
          </w:tcPr>
          <w:p w14:paraId="6C61E101"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Min. 7-cali;  kolorowy panel dotykowy</w:t>
            </w:r>
          </w:p>
        </w:tc>
      </w:tr>
      <w:tr w:rsidR="000262E8" w:rsidRPr="00787AE1" w14:paraId="56DE6D01"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4357CD47" w14:textId="77777777" w:rsidR="000262E8" w:rsidRPr="00787AE1" w:rsidRDefault="000262E8" w:rsidP="000262E8">
            <w:p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A6B028C" w14:textId="5BBA5788"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b/>
                <w:bCs/>
                <w:color w:val="000000"/>
                <w:sz w:val="20"/>
                <w:szCs w:val="20"/>
                <w:lang w:eastAsia="zh-CN"/>
              </w:rPr>
              <w:t>Inne</w:t>
            </w:r>
          </w:p>
        </w:tc>
        <w:tc>
          <w:tcPr>
            <w:tcW w:w="4961" w:type="dxa"/>
            <w:tcBorders>
              <w:top w:val="single" w:sz="4" w:space="0" w:color="000000"/>
              <w:left w:val="single" w:sz="4" w:space="0" w:color="000000"/>
              <w:bottom w:val="single" w:sz="4" w:space="0" w:color="000000"/>
              <w:right w:val="single" w:sz="4" w:space="0" w:color="auto"/>
            </w:tcBorders>
          </w:tcPr>
          <w:p w14:paraId="164D81F7" w14:textId="77777777" w:rsidR="000262E8" w:rsidRPr="00787AE1" w:rsidRDefault="000262E8" w:rsidP="000262E8">
            <w:pPr>
              <w:widowControl w:val="0"/>
              <w:suppressAutoHyphens/>
              <w:spacing w:after="0" w:line="240" w:lineRule="auto"/>
              <w:rPr>
                <w:rFonts w:ascii="Times New Roman" w:eastAsia="Tahoma" w:hAnsi="Times New Roman" w:cs="Times New Roman"/>
                <w:color w:val="2C2C2C"/>
                <w:sz w:val="20"/>
                <w:szCs w:val="20"/>
                <w:lang w:val="en-US" w:eastAsia="zh-CN"/>
              </w:rPr>
            </w:pPr>
          </w:p>
        </w:tc>
      </w:tr>
      <w:tr w:rsidR="000262E8" w:rsidRPr="00787AE1" w14:paraId="3196B4EE"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37142F50"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C67EFC0"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eastAsia="zh-CN"/>
              </w:rPr>
            </w:pPr>
            <w:r w:rsidRPr="00787AE1">
              <w:rPr>
                <w:rFonts w:ascii="Times New Roman" w:eastAsia="Tahoma" w:hAnsi="Times New Roman" w:cs="Times New Roman"/>
                <w:color w:val="000000"/>
                <w:sz w:val="20"/>
                <w:szCs w:val="20"/>
                <w:lang w:eastAsia="zh-CN"/>
              </w:rPr>
              <w:t>Wsparcie dla systemów operacyjnych</w:t>
            </w:r>
          </w:p>
        </w:tc>
        <w:tc>
          <w:tcPr>
            <w:tcW w:w="4961" w:type="dxa"/>
            <w:tcBorders>
              <w:top w:val="single" w:sz="4" w:space="0" w:color="000000"/>
              <w:left w:val="single" w:sz="4" w:space="0" w:color="000000"/>
              <w:bottom w:val="single" w:sz="4" w:space="0" w:color="000000"/>
              <w:right w:val="single" w:sz="4" w:space="0" w:color="auto"/>
            </w:tcBorders>
          </w:tcPr>
          <w:p w14:paraId="5A654A80" w14:textId="77777777" w:rsidR="000262E8" w:rsidRPr="00787AE1" w:rsidRDefault="000262E8" w:rsidP="000262E8">
            <w:pPr>
              <w:widowControl w:val="0"/>
              <w:suppressAutoHyphens/>
              <w:spacing w:after="0" w:line="240" w:lineRule="auto"/>
              <w:rPr>
                <w:rFonts w:ascii="Times New Roman" w:eastAsia="Tahoma" w:hAnsi="Times New Roman" w:cs="Times New Roman"/>
                <w:color w:val="000000"/>
                <w:sz w:val="20"/>
                <w:szCs w:val="20"/>
                <w:lang w:val="en-US" w:eastAsia="zh-CN"/>
              </w:rPr>
            </w:pPr>
            <w:r w:rsidRPr="00787AE1">
              <w:rPr>
                <w:rFonts w:ascii="Times New Roman" w:eastAsia="Tahoma" w:hAnsi="Times New Roman" w:cs="Times New Roman"/>
                <w:color w:val="2C2C2C"/>
                <w:sz w:val="20"/>
                <w:szCs w:val="20"/>
                <w:lang w:val="en-US" w:eastAsia="zh-CN"/>
              </w:rPr>
              <w:t>Windows 7 (32/64); Windows 8/8.1 (32/64); Windows 10 (32/64); Windows Server 2008 (32/64); Windows Server 2008 R2; Windows Server 2012; Windows Server 2012 R2; Windows Server 2016; Windows Server 2019</w:t>
            </w:r>
          </w:p>
        </w:tc>
      </w:tr>
      <w:tr w:rsidR="000262E8" w:rsidRPr="00787AE1" w14:paraId="192B4D74"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7DA7D437"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val="en-US" w:eastAsia="en-US"/>
              </w:rPr>
            </w:pPr>
          </w:p>
        </w:tc>
        <w:tc>
          <w:tcPr>
            <w:tcW w:w="2306" w:type="dxa"/>
            <w:tcBorders>
              <w:top w:val="single" w:sz="4" w:space="0" w:color="000000"/>
              <w:left w:val="single" w:sz="4" w:space="0" w:color="000000"/>
              <w:bottom w:val="single" w:sz="4" w:space="0" w:color="000000"/>
              <w:right w:val="nil"/>
            </w:tcBorders>
          </w:tcPr>
          <w:p w14:paraId="2A85464E" w14:textId="77777777" w:rsidR="000262E8" w:rsidRPr="00787AE1" w:rsidRDefault="000262E8" w:rsidP="000262E8">
            <w:pPr>
              <w:widowControl w:val="0"/>
              <w:suppressAutoHyphens/>
              <w:spacing w:after="0" w:line="240" w:lineRule="auto"/>
              <w:rPr>
                <w:rFonts w:ascii="Times New Roman" w:eastAsia="Tahoma" w:hAnsi="Times New Roman" w:cs="Times New Roman"/>
                <w:bCs/>
                <w:color w:val="000000"/>
                <w:sz w:val="20"/>
                <w:szCs w:val="20"/>
                <w:lang w:eastAsia="zh-CN"/>
              </w:rPr>
            </w:pPr>
            <w:r w:rsidRPr="00787AE1">
              <w:rPr>
                <w:rFonts w:ascii="Times New Roman" w:eastAsia="Tahoma" w:hAnsi="Times New Roman" w:cs="Times New Roman"/>
                <w:bCs/>
                <w:color w:val="000000"/>
                <w:sz w:val="20"/>
                <w:szCs w:val="20"/>
                <w:lang w:eastAsia="zh-CN"/>
              </w:rPr>
              <w:t>Gwarancja i serwis</w:t>
            </w:r>
          </w:p>
        </w:tc>
        <w:tc>
          <w:tcPr>
            <w:tcW w:w="4961" w:type="dxa"/>
            <w:tcBorders>
              <w:top w:val="single" w:sz="4" w:space="0" w:color="000000"/>
              <w:left w:val="single" w:sz="4" w:space="0" w:color="000000"/>
              <w:bottom w:val="single" w:sz="4" w:space="0" w:color="000000"/>
              <w:right w:val="single" w:sz="4" w:space="0" w:color="auto"/>
            </w:tcBorders>
          </w:tcPr>
          <w:p w14:paraId="55E6EFC8" w14:textId="77777777" w:rsidR="000262E8" w:rsidRPr="00787AE1" w:rsidRDefault="000262E8" w:rsidP="000262E8">
            <w:pPr>
              <w:widowControl w:val="0"/>
              <w:suppressAutoHyphens/>
              <w:spacing w:after="0" w:line="240" w:lineRule="auto"/>
              <w:rPr>
                <w:rFonts w:ascii="Times New Roman" w:eastAsia="Tahoma" w:hAnsi="Times New Roman" w:cs="Times New Roman"/>
                <w:bCs/>
                <w:color w:val="000000"/>
                <w:sz w:val="20"/>
                <w:szCs w:val="20"/>
                <w:lang w:eastAsia="zh-CN"/>
              </w:rPr>
            </w:pPr>
            <w:r w:rsidRPr="00787AE1">
              <w:rPr>
                <w:rFonts w:ascii="Times New Roman" w:eastAsia="Tahoma" w:hAnsi="Times New Roman" w:cs="Times New Roman"/>
                <w:bCs/>
                <w:color w:val="000000"/>
                <w:sz w:val="20"/>
                <w:szCs w:val="20"/>
                <w:lang w:eastAsia="zh-CN"/>
              </w:rPr>
              <w:t xml:space="preserve">Minimum 36 miesięcy realizowana w siedzibie zamawiającego. </w:t>
            </w:r>
          </w:p>
        </w:tc>
      </w:tr>
      <w:tr w:rsidR="000262E8" w:rsidRPr="00787AE1" w14:paraId="211CC4C9"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2D4725C5"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1D80CD1C" w14:textId="77777777" w:rsidR="000262E8" w:rsidRPr="00787AE1" w:rsidRDefault="000262E8" w:rsidP="000262E8">
            <w:pPr>
              <w:widowControl w:val="0"/>
              <w:suppressAutoHyphens/>
              <w:spacing w:after="0" w:line="240" w:lineRule="auto"/>
              <w:rPr>
                <w:rFonts w:ascii="Times New Roman" w:eastAsia="Tahoma" w:hAnsi="Times New Roman" w:cs="Times New Roman"/>
                <w:bCs/>
                <w:color w:val="000000"/>
                <w:sz w:val="20"/>
                <w:szCs w:val="20"/>
                <w:lang w:eastAsia="zh-CN"/>
              </w:rPr>
            </w:pPr>
            <w:r w:rsidRPr="00787AE1">
              <w:rPr>
                <w:rFonts w:ascii="Times New Roman" w:eastAsia="Tahoma" w:hAnsi="Times New Roman" w:cs="Times New Roman"/>
                <w:bCs/>
                <w:color w:val="000000"/>
                <w:sz w:val="20"/>
                <w:szCs w:val="20"/>
                <w:lang w:eastAsia="zh-CN"/>
              </w:rPr>
              <w:t>Przekazanie i uruchomienie urządzenia u Zamawiającego</w:t>
            </w:r>
          </w:p>
        </w:tc>
        <w:tc>
          <w:tcPr>
            <w:tcW w:w="4961" w:type="dxa"/>
            <w:tcBorders>
              <w:top w:val="single" w:sz="4" w:space="0" w:color="000000"/>
              <w:left w:val="single" w:sz="4" w:space="0" w:color="000000"/>
              <w:bottom w:val="single" w:sz="4" w:space="0" w:color="000000"/>
              <w:right w:val="single" w:sz="4" w:space="0" w:color="auto"/>
            </w:tcBorders>
          </w:tcPr>
          <w:p w14:paraId="71497D24" w14:textId="77777777" w:rsidR="000262E8" w:rsidRPr="00787AE1" w:rsidRDefault="000262E8" w:rsidP="000262E8">
            <w:pPr>
              <w:widowControl w:val="0"/>
              <w:suppressAutoHyphens/>
              <w:spacing w:after="0" w:line="240" w:lineRule="auto"/>
              <w:jc w:val="both"/>
              <w:rPr>
                <w:rFonts w:ascii="Times New Roman" w:eastAsia="Tahoma" w:hAnsi="Times New Roman" w:cs="Times New Roman"/>
                <w:bCs/>
                <w:color w:val="000000"/>
                <w:sz w:val="20"/>
                <w:szCs w:val="20"/>
                <w:lang w:eastAsia="zh-CN"/>
              </w:rPr>
            </w:pPr>
            <w:r w:rsidRPr="00787AE1">
              <w:rPr>
                <w:rFonts w:ascii="Times New Roman" w:eastAsia="Tahoma" w:hAnsi="Times New Roman" w:cs="Times New Roman"/>
                <w:color w:val="000000"/>
                <w:sz w:val="18"/>
                <w:szCs w:val="18"/>
                <w:lang w:eastAsia="zh-CN"/>
              </w:rPr>
              <w:t xml:space="preserve">Wykonawca zobowiązuje się dostarczyć urządzenie do Zamawiającego na własny koszt. Wykonawca na życzenie Zamawiającego podłączy do sieci oraz  skonfiguruje urządzenie.  Ponadto Wykonawca przeprowadzi szkolenie dla wybranych pracowników odnośnie konfiguracji i podstawowej konserwacji urządzenia (tj. m.in. samodzielnej wymiany materiałów eksploatacyjnych, pojemników na zużyty toner, czyszczenia rolek, objaśni budowę urządzenia). Oferent przekaże Zamawiającemu instrukcje obsługi w języku polskim w wersji papierowej </w:t>
            </w:r>
            <w:r w:rsidRPr="00787AE1">
              <w:rPr>
                <w:rFonts w:ascii="Times New Roman" w:eastAsia="Tahoma" w:hAnsi="Times New Roman" w:cs="Times New Roman"/>
                <w:color w:val="000000"/>
                <w:sz w:val="20"/>
                <w:szCs w:val="18"/>
                <w:lang w:eastAsia="zh-CN"/>
              </w:rPr>
              <w:t>oraz elektronicznej.</w:t>
            </w:r>
          </w:p>
        </w:tc>
      </w:tr>
      <w:tr w:rsidR="000262E8" w:rsidRPr="00787AE1" w14:paraId="507C59A2" w14:textId="77777777" w:rsidTr="000262E8">
        <w:trPr>
          <w:trHeight w:val="206"/>
        </w:trPr>
        <w:tc>
          <w:tcPr>
            <w:tcW w:w="700" w:type="dxa"/>
            <w:tcBorders>
              <w:top w:val="single" w:sz="4" w:space="0" w:color="000000"/>
              <w:left w:val="single" w:sz="4" w:space="0" w:color="000000"/>
              <w:bottom w:val="single" w:sz="4" w:space="0" w:color="000000"/>
              <w:right w:val="nil"/>
            </w:tcBorders>
          </w:tcPr>
          <w:p w14:paraId="67B6273D" w14:textId="77777777" w:rsidR="000262E8" w:rsidRPr="00787AE1" w:rsidRDefault="000262E8" w:rsidP="000262E8">
            <w:pPr>
              <w:numPr>
                <w:ilvl w:val="0"/>
                <w:numId w:val="37"/>
              </w:numPr>
              <w:snapToGrid w:val="0"/>
              <w:spacing w:after="0" w:line="240" w:lineRule="auto"/>
              <w:ind w:left="426"/>
              <w:rPr>
                <w:rFonts w:ascii="Times New Roman" w:eastAsia="Tahoma" w:hAnsi="Times New Roman" w:cs="Times New Roman"/>
                <w:color w:val="000000"/>
                <w:sz w:val="20"/>
                <w:szCs w:val="20"/>
                <w:lang w:eastAsia="en-US"/>
              </w:rPr>
            </w:pPr>
          </w:p>
        </w:tc>
        <w:tc>
          <w:tcPr>
            <w:tcW w:w="2306" w:type="dxa"/>
            <w:tcBorders>
              <w:top w:val="single" w:sz="4" w:space="0" w:color="000000"/>
              <w:left w:val="single" w:sz="4" w:space="0" w:color="000000"/>
              <w:bottom w:val="single" w:sz="4" w:space="0" w:color="000000"/>
              <w:right w:val="nil"/>
            </w:tcBorders>
          </w:tcPr>
          <w:p w14:paraId="520C2F4B" w14:textId="77777777" w:rsidR="000262E8" w:rsidRPr="00787AE1" w:rsidRDefault="000262E8" w:rsidP="000262E8">
            <w:pPr>
              <w:widowControl w:val="0"/>
              <w:suppressAutoHyphens/>
              <w:spacing w:after="0" w:line="240" w:lineRule="auto"/>
              <w:rPr>
                <w:rFonts w:ascii="Times New Roman" w:eastAsia="Tahoma" w:hAnsi="Times New Roman" w:cs="Times New Roman"/>
                <w:bCs/>
                <w:color w:val="000000"/>
                <w:sz w:val="20"/>
                <w:szCs w:val="20"/>
                <w:lang w:eastAsia="zh-CN"/>
              </w:rPr>
            </w:pPr>
            <w:r w:rsidRPr="00787AE1">
              <w:rPr>
                <w:rFonts w:ascii="Times New Roman" w:eastAsia="Tahoma" w:hAnsi="Times New Roman" w:cs="Times New Roman"/>
                <w:bCs/>
                <w:color w:val="000000"/>
                <w:sz w:val="20"/>
                <w:szCs w:val="20"/>
                <w:lang w:eastAsia="zh-CN"/>
              </w:rPr>
              <w:t>Tonery</w:t>
            </w:r>
          </w:p>
        </w:tc>
        <w:tc>
          <w:tcPr>
            <w:tcW w:w="4961" w:type="dxa"/>
            <w:tcBorders>
              <w:top w:val="single" w:sz="4" w:space="0" w:color="000000"/>
              <w:left w:val="single" w:sz="4" w:space="0" w:color="000000"/>
              <w:bottom w:val="single" w:sz="4" w:space="0" w:color="auto"/>
              <w:right w:val="single" w:sz="4" w:space="0" w:color="auto"/>
            </w:tcBorders>
          </w:tcPr>
          <w:p w14:paraId="387F2BCF" w14:textId="77777777" w:rsidR="000262E8" w:rsidRPr="00787AE1" w:rsidRDefault="000262E8" w:rsidP="000262E8">
            <w:pPr>
              <w:widowControl w:val="0"/>
              <w:suppressAutoHyphens/>
              <w:spacing w:after="0" w:line="240" w:lineRule="auto"/>
              <w:jc w:val="both"/>
              <w:rPr>
                <w:rFonts w:ascii="Times New Roman" w:eastAsia="Tahoma" w:hAnsi="Times New Roman" w:cs="Times New Roman"/>
                <w:color w:val="000000"/>
                <w:sz w:val="20"/>
                <w:szCs w:val="18"/>
                <w:lang w:eastAsia="zh-CN"/>
              </w:rPr>
            </w:pPr>
            <w:r w:rsidRPr="00787AE1">
              <w:rPr>
                <w:rFonts w:ascii="Times New Roman" w:eastAsia="Tahoma" w:hAnsi="Times New Roman" w:cs="Times New Roman"/>
                <w:color w:val="000000"/>
                <w:sz w:val="20"/>
                <w:szCs w:val="20"/>
                <w:lang w:eastAsia="zh-CN"/>
              </w:rPr>
              <w:t xml:space="preserve">Komplet tonerów (czarny, kolor: żółty, czerwony, niebieski) zainstalowany w urządzeniu </w:t>
            </w:r>
            <w:r w:rsidRPr="00787AE1">
              <w:rPr>
                <w:rFonts w:ascii="Times New Roman" w:eastAsia="Tahoma" w:hAnsi="Times New Roman" w:cs="Times New Roman"/>
                <w:sz w:val="20"/>
                <w:szCs w:val="20"/>
                <w:lang w:eastAsia="zh-CN"/>
              </w:rPr>
              <w:t xml:space="preserve">oraz  jeden dodatkowy  komplet tonerów </w:t>
            </w:r>
            <w:r w:rsidRPr="00787AE1">
              <w:rPr>
                <w:rFonts w:ascii="Times New Roman" w:eastAsia="Tahoma" w:hAnsi="Times New Roman" w:cs="Times New Roman"/>
                <w:color w:val="000000"/>
                <w:sz w:val="20"/>
                <w:szCs w:val="20"/>
                <w:lang w:eastAsia="zh-CN"/>
              </w:rPr>
              <w:t xml:space="preserve">(czarny, kolor: żółty, czerwony, niebieski).  </w:t>
            </w:r>
          </w:p>
        </w:tc>
      </w:tr>
    </w:tbl>
    <w:p w14:paraId="07F625A8" w14:textId="77777777" w:rsidR="000262E8" w:rsidRDefault="000262E8" w:rsidP="00705B6E">
      <w:pPr>
        <w:rPr>
          <w:rFonts w:ascii="Times New Roman" w:hAnsi="Times New Roman" w:cs="Times New Roman"/>
        </w:rPr>
      </w:pPr>
    </w:p>
    <w:p w14:paraId="6EC6F060" w14:textId="01FDFD96" w:rsidR="00705B6E" w:rsidRPr="0009086B" w:rsidRDefault="00705B6E" w:rsidP="00705B6E">
      <w:pPr>
        <w:rPr>
          <w:rFonts w:ascii="Times New Roman" w:hAnsi="Times New Roman" w:cs="Times New Roman"/>
        </w:rPr>
      </w:pPr>
      <w:r w:rsidRPr="0009086B">
        <w:rPr>
          <w:rFonts w:ascii="Times New Roman" w:hAnsi="Times New Roman" w:cs="Times New Roman"/>
        </w:rPr>
        <w:t>Rozwiązania równoważne</w:t>
      </w:r>
    </w:p>
    <w:p w14:paraId="610078B3" w14:textId="3B514155"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 xml:space="preserve">1) W przypadku, gdy z załączonej dokumentacji wynika, iż zamawiający opisał materiały, urządzenia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w:t>
      </w:r>
      <w:r w:rsidR="008C1F54">
        <w:rPr>
          <w:rFonts w:ascii="Times New Roman" w:hAnsi="Times New Roman" w:cs="Times New Roman"/>
        </w:rPr>
        <w:br/>
      </w:r>
      <w:r w:rsidRPr="0009086B">
        <w:rPr>
          <w:rFonts w:ascii="Times New Roman" w:hAnsi="Times New Roman" w:cs="Times New Roman"/>
        </w:rPr>
        <w:t xml:space="preserve">pod warunkiem, że będą one  posiadały co najmniej takie same lub lepsze parametry techniczne </w:t>
      </w:r>
      <w:r w:rsidR="008C1F54">
        <w:rPr>
          <w:rFonts w:ascii="Times New Roman" w:hAnsi="Times New Roman" w:cs="Times New Roman"/>
        </w:rPr>
        <w:br/>
      </w:r>
      <w:r w:rsidRPr="0009086B">
        <w:rPr>
          <w:rFonts w:ascii="Times New Roman" w:hAnsi="Times New Roman" w:cs="Times New Roman"/>
        </w:rPr>
        <w:t xml:space="preserve">i funkcjonalne i nie obniżą określonych standardów. </w:t>
      </w:r>
    </w:p>
    <w:p w14:paraId="6A236588" w14:textId="1D0D6344"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2) Wykonawcy mogą składać oferty zawierające rozwiązania równoważne w stosunku do przedmiotu zamówienia przedstawionego w SWZ, jednak są zobowiązani wykazać, że oferowany przez niego sprzęt spełnia wymagania określone przez zamawiającego. Równoważność pod względem parametrów technicznych, użytkowych oraz eksploatacyjnych ma w szczególności zapewnić uzyskanie parametrów nie gorszych od założonych w niniejszej SWZ.</w:t>
      </w:r>
    </w:p>
    <w:p w14:paraId="5DBE1857" w14:textId="6B2613B8"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3) Wszystkie zaproponowane przez wykonawcę równoważne urządzenia, materiały i inne elementy równoważne muszą posiadać stosowne dopuszczenia i atesty.</w:t>
      </w:r>
    </w:p>
    <w:bookmarkEnd w:id="0"/>
    <w:p w14:paraId="250DB7A4" w14:textId="77777777" w:rsidR="00705B6E" w:rsidRPr="0009086B" w:rsidRDefault="00705B6E">
      <w:pPr>
        <w:rPr>
          <w:rFonts w:ascii="Times New Roman" w:hAnsi="Times New Roman" w:cs="Times New Roman"/>
        </w:rPr>
      </w:pPr>
    </w:p>
    <w:sectPr w:rsidR="00705B6E" w:rsidRPr="0009086B" w:rsidSect="00015BB5">
      <w:head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AC13" w14:textId="77777777" w:rsidR="00B43919" w:rsidRDefault="00B43919" w:rsidP="0009086B">
      <w:pPr>
        <w:spacing w:after="0" w:line="240" w:lineRule="auto"/>
      </w:pPr>
      <w:r>
        <w:separator/>
      </w:r>
    </w:p>
  </w:endnote>
  <w:endnote w:type="continuationSeparator" w:id="0">
    <w:p w14:paraId="61B86B8F" w14:textId="77777777" w:rsidR="00B43919" w:rsidRDefault="00B43919" w:rsidP="0009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0238" w14:textId="77777777" w:rsidR="00B43919" w:rsidRDefault="00B43919" w:rsidP="0009086B">
      <w:pPr>
        <w:spacing w:after="0" w:line="240" w:lineRule="auto"/>
      </w:pPr>
      <w:r>
        <w:separator/>
      </w:r>
    </w:p>
  </w:footnote>
  <w:footnote w:type="continuationSeparator" w:id="0">
    <w:p w14:paraId="40DE0970" w14:textId="77777777" w:rsidR="00B43919" w:rsidRDefault="00B43919" w:rsidP="0009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CC64" w14:textId="1BBC07E8" w:rsidR="0009086B" w:rsidRDefault="0009086B">
    <w:pPr>
      <w:pStyle w:val="Nagwek"/>
    </w:pPr>
    <w:r w:rsidRPr="006F0879">
      <w:rPr>
        <w:rFonts w:ascii="Times New Roman" w:hAnsi="Times New Roman"/>
        <w:noProof/>
      </w:rPr>
      <w:drawing>
        <wp:inline distT="0" distB="0" distL="0" distR="0" wp14:anchorId="17880203" wp14:editId="45558417">
          <wp:extent cx="5760085" cy="522976"/>
          <wp:effectExtent l="0" t="0" r="0" b="0"/>
          <wp:docPr id="1058121728"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522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2667C20"/>
    <w:name w:val="WW8Num52"/>
    <w:lvl w:ilvl="0">
      <w:start w:val="1"/>
      <w:numFmt w:val="decimal"/>
      <w:lvlText w:val="%1."/>
      <w:lvlJc w:val="left"/>
      <w:pPr>
        <w:tabs>
          <w:tab w:val="num" w:pos="-218"/>
        </w:tabs>
        <w:ind w:left="502" w:hanging="360"/>
      </w:pPr>
      <w:rPr>
        <w:b w:val="0"/>
        <w:sz w:val="22"/>
        <w:szCs w:val="22"/>
      </w:rPr>
    </w:lvl>
  </w:abstractNum>
  <w:abstractNum w:abstractNumId="1" w15:restartNumberingAfterBreak="0">
    <w:nsid w:val="036D0ADB"/>
    <w:multiLevelType w:val="hybridMultilevel"/>
    <w:tmpl w:val="25B2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330E4B"/>
    <w:multiLevelType w:val="hybridMultilevel"/>
    <w:tmpl w:val="9362B9B8"/>
    <w:lvl w:ilvl="0" w:tplc="6C3A6BE4">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A763D"/>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4" w15:restartNumberingAfterBreak="0">
    <w:nsid w:val="092A48E2"/>
    <w:multiLevelType w:val="hybridMultilevel"/>
    <w:tmpl w:val="A5181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53275B"/>
    <w:multiLevelType w:val="hybridMultilevel"/>
    <w:tmpl w:val="2E561744"/>
    <w:lvl w:ilvl="0" w:tplc="CDE43E5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2DD6224"/>
    <w:multiLevelType w:val="singleLevel"/>
    <w:tmpl w:val="BC34C386"/>
    <w:lvl w:ilvl="0">
      <w:start w:val="1"/>
      <w:numFmt w:val="decimal"/>
      <w:lvlText w:val="%1."/>
      <w:lvlJc w:val="left"/>
      <w:pPr>
        <w:tabs>
          <w:tab w:val="num" w:pos="0"/>
        </w:tabs>
        <w:ind w:left="720" w:hanging="360"/>
      </w:pPr>
      <w:rPr>
        <w:rFonts w:hint="default"/>
        <w:b w:val="0"/>
        <w:sz w:val="22"/>
        <w:szCs w:val="22"/>
      </w:rPr>
    </w:lvl>
  </w:abstractNum>
  <w:abstractNum w:abstractNumId="7" w15:restartNumberingAfterBreak="0">
    <w:nsid w:val="14180787"/>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D0313"/>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F1FD0"/>
    <w:multiLevelType w:val="hybridMultilevel"/>
    <w:tmpl w:val="3678E284"/>
    <w:lvl w:ilvl="0" w:tplc="A3546DCA">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B5954"/>
    <w:multiLevelType w:val="hybridMultilevel"/>
    <w:tmpl w:val="4412C58C"/>
    <w:lvl w:ilvl="0" w:tplc="510CCBAC">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D45B5"/>
    <w:multiLevelType w:val="hybridMultilevel"/>
    <w:tmpl w:val="E23EDF98"/>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12" w15:restartNumberingAfterBreak="0">
    <w:nsid w:val="2A635CFF"/>
    <w:multiLevelType w:val="hybridMultilevel"/>
    <w:tmpl w:val="C0701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FE0F4E"/>
    <w:multiLevelType w:val="hybridMultilevel"/>
    <w:tmpl w:val="F99C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6E510D"/>
    <w:multiLevelType w:val="hybridMultilevel"/>
    <w:tmpl w:val="6C2E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CF28BB"/>
    <w:multiLevelType w:val="hybridMultilevel"/>
    <w:tmpl w:val="3D06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95024"/>
    <w:multiLevelType w:val="hybridMultilevel"/>
    <w:tmpl w:val="6CFA4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4B2981"/>
    <w:multiLevelType w:val="hybridMultilevel"/>
    <w:tmpl w:val="0B04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513618"/>
    <w:multiLevelType w:val="hybridMultilevel"/>
    <w:tmpl w:val="018831E0"/>
    <w:lvl w:ilvl="0" w:tplc="0415000D">
      <w:start w:val="1"/>
      <w:numFmt w:val="bullet"/>
      <w:lvlText w:val=""/>
      <w:lvlJc w:val="left"/>
      <w:pPr>
        <w:ind w:left="1015" w:hanging="360"/>
      </w:pPr>
      <w:rPr>
        <w:rFonts w:ascii="Wingdings" w:hAnsi="Wingdings"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19" w15:restartNumberingAfterBreak="0">
    <w:nsid w:val="3D006EC9"/>
    <w:multiLevelType w:val="hybridMultilevel"/>
    <w:tmpl w:val="A3F2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8A2821"/>
    <w:multiLevelType w:val="hybridMultilevel"/>
    <w:tmpl w:val="458C7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E5220"/>
    <w:multiLevelType w:val="hybridMultilevel"/>
    <w:tmpl w:val="A228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42341A"/>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611D2"/>
    <w:multiLevelType w:val="hybridMultilevel"/>
    <w:tmpl w:val="E5C67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AB77D2"/>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25" w15:restartNumberingAfterBreak="0">
    <w:nsid w:val="595F4A41"/>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36D63"/>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27" w15:restartNumberingAfterBreak="0">
    <w:nsid w:val="6578797C"/>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7456E"/>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63824"/>
    <w:multiLevelType w:val="hybridMultilevel"/>
    <w:tmpl w:val="FFFA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137EC"/>
    <w:multiLevelType w:val="hybridMultilevel"/>
    <w:tmpl w:val="374A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527664"/>
    <w:multiLevelType w:val="hybridMultilevel"/>
    <w:tmpl w:val="7060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AE3453"/>
    <w:multiLevelType w:val="hybridMultilevel"/>
    <w:tmpl w:val="2A74F35A"/>
    <w:lvl w:ilvl="0" w:tplc="FCFE59EE">
      <w:start w:val="1"/>
      <w:numFmt w:val="decimal"/>
      <w:lvlText w:val="%1."/>
      <w:lvlJc w:val="left"/>
      <w:pPr>
        <w:tabs>
          <w:tab w:val="num" w:pos="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89748A"/>
    <w:multiLevelType w:val="hybridMultilevel"/>
    <w:tmpl w:val="61882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8D5F25"/>
    <w:multiLevelType w:val="hybridMultilevel"/>
    <w:tmpl w:val="B4D8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EF0A82"/>
    <w:multiLevelType w:val="hybridMultilevel"/>
    <w:tmpl w:val="799AA5EC"/>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36" w15:restartNumberingAfterBreak="0">
    <w:nsid w:val="77CF02D8"/>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37" w15:restartNumberingAfterBreak="0">
    <w:nsid w:val="7A9F0175"/>
    <w:multiLevelType w:val="hybridMultilevel"/>
    <w:tmpl w:val="ED6032CA"/>
    <w:lvl w:ilvl="0" w:tplc="A89CE64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6"/>
  </w:num>
  <w:num w:numId="5">
    <w:abstractNumId w:val="15"/>
  </w:num>
  <w:num w:numId="6">
    <w:abstractNumId w:val="18"/>
  </w:num>
  <w:num w:numId="7">
    <w:abstractNumId w:val="34"/>
  </w:num>
  <w:num w:numId="8">
    <w:abstractNumId w:val="13"/>
  </w:num>
  <w:num w:numId="9">
    <w:abstractNumId w:val="23"/>
  </w:num>
  <w:num w:numId="10">
    <w:abstractNumId w:val="11"/>
  </w:num>
  <w:num w:numId="11">
    <w:abstractNumId w:val="14"/>
  </w:num>
  <w:num w:numId="12">
    <w:abstractNumId w:val="33"/>
  </w:num>
  <w:num w:numId="13">
    <w:abstractNumId w:val="29"/>
  </w:num>
  <w:num w:numId="14">
    <w:abstractNumId w:val="21"/>
  </w:num>
  <w:num w:numId="15">
    <w:abstractNumId w:val="37"/>
  </w:num>
  <w:num w:numId="16">
    <w:abstractNumId w:val="17"/>
  </w:num>
  <w:num w:numId="17">
    <w:abstractNumId w:val="28"/>
  </w:num>
  <w:num w:numId="18">
    <w:abstractNumId w:val="10"/>
  </w:num>
  <w:num w:numId="19">
    <w:abstractNumId w:val="31"/>
  </w:num>
  <w:num w:numId="20">
    <w:abstractNumId w:val="24"/>
  </w:num>
  <w:num w:numId="21">
    <w:abstractNumId w:val="26"/>
  </w:num>
  <w:num w:numId="22">
    <w:abstractNumId w:val="16"/>
  </w:num>
  <w:num w:numId="23">
    <w:abstractNumId w:val="4"/>
  </w:num>
  <w:num w:numId="24">
    <w:abstractNumId w:val="30"/>
  </w:num>
  <w:num w:numId="25">
    <w:abstractNumId w:val="35"/>
  </w:num>
  <w:num w:numId="26">
    <w:abstractNumId w:val="9"/>
  </w:num>
  <w:num w:numId="27">
    <w:abstractNumId w:val="20"/>
  </w:num>
  <w:num w:numId="28">
    <w:abstractNumId w:val="12"/>
  </w:num>
  <w:num w:numId="29">
    <w:abstractNumId w:val="19"/>
  </w:num>
  <w:num w:numId="30">
    <w:abstractNumId w:val="22"/>
  </w:num>
  <w:num w:numId="31">
    <w:abstractNumId w:val="5"/>
  </w:num>
  <w:num w:numId="32">
    <w:abstractNumId w:val="27"/>
  </w:num>
  <w:num w:numId="33">
    <w:abstractNumId w:val="7"/>
  </w:num>
  <w:num w:numId="34">
    <w:abstractNumId w:val="2"/>
  </w:num>
  <w:num w:numId="35">
    <w:abstractNumId w:val="8"/>
  </w:num>
  <w:num w:numId="36">
    <w:abstractNumId w:val="2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B"/>
    <w:rsid w:val="00006BA8"/>
    <w:rsid w:val="00015BB5"/>
    <w:rsid w:val="000262E8"/>
    <w:rsid w:val="0009086B"/>
    <w:rsid w:val="000B03C8"/>
    <w:rsid w:val="000D30A1"/>
    <w:rsid w:val="000E3D04"/>
    <w:rsid w:val="00126932"/>
    <w:rsid w:val="001F6112"/>
    <w:rsid w:val="00292E08"/>
    <w:rsid w:val="00340D62"/>
    <w:rsid w:val="00381EB0"/>
    <w:rsid w:val="003C0EE7"/>
    <w:rsid w:val="003E0D19"/>
    <w:rsid w:val="00402F3F"/>
    <w:rsid w:val="00433163"/>
    <w:rsid w:val="00482394"/>
    <w:rsid w:val="004D407D"/>
    <w:rsid w:val="004F6B1B"/>
    <w:rsid w:val="00513A99"/>
    <w:rsid w:val="0057327E"/>
    <w:rsid w:val="00595C53"/>
    <w:rsid w:val="005B1ACB"/>
    <w:rsid w:val="00630204"/>
    <w:rsid w:val="0065324C"/>
    <w:rsid w:val="00655420"/>
    <w:rsid w:val="00701076"/>
    <w:rsid w:val="00705B6E"/>
    <w:rsid w:val="007155B1"/>
    <w:rsid w:val="007227A5"/>
    <w:rsid w:val="007700DA"/>
    <w:rsid w:val="00787AE1"/>
    <w:rsid w:val="007E3FC5"/>
    <w:rsid w:val="0088527C"/>
    <w:rsid w:val="008C1F54"/>
    <w:rsid w:val="00922F46"/>
    <w:rsid w:val="00941874"/>
    <w:rsid w:val="009D34E7"/>
    <w:rsid w:val="00A004D3"/>
    <w:rsid w:val="00A57BB8"/>
    <w:rsid w:val="00A84A5D"/>
    <w:rsid w:val="00B14603"/>
    <w:rsid w:val="00B43919"/>
    <w:rsid w:val="00B703F6"/>
    <w:rsid w:val="00B71924"/>
    <w:rsid w:val="00B76EBE"/>
    <w:rsid w:val="00BA2FFC"/>
    <w:rsid w:val="00BD18EE"/>
    <w:rsid w:val="00BE000F"/>
    <w:rsid w:val="00C27D7B"/>
    <w:rsid w:val="00C31D46"/>
    <w:rsid w:val="00C57E02"/>
    <w:rsid w:val="00C62DDF"/>
    <w:rsid w:val="00C84EFB"/>
    <w:rsid w:val="00CD50FB"/>
    <w:rsid w:val="00CE5DDD"/>
    <w:rsid w:val="00D2378E"/>
    <w:rsid w:val="00D2688D"/>
    <w:rsid w:val="00D446EC"/>
    <w:rsid w:val="00D56CBC"/>
    <w:rsid w:val="00E004C6"/>
    <w:rsid w:val="00E11A59"/>
    <w:rsid w:val="00E173D9"/>
    <w:rsid w:val="00EA482F"/>
    <w:rsid w:val="00F57F6E"/>
    <w:rsid w:val="00F63E51"/>
    <w:rsid w:val="00FB0342"/>
    <w:rsid w:val="00FC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F1A9"/>
  <w15:docId w15:val="{72D04180-2A14-4D7A-94E8-4A2D43E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D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B1ACB"/>
    <w:pPr>
      <w:widowControl w:val="0"/>
      <w:suppressAutoHyphens/>
      <w:spacing w:after="0" w:line="240" w:lineRule="auto"/>
    </w:pPr>
    <w:rPr>
      <w:rFonts w:ascii="Times New Roman" w:eastAsia="Tahoma" w:hAnsi="Times New Roman" w:cs="Times New Roman"/>
      <w:color w:val="000000"/>
      <w:sz w:val="20"/>
      <w:szCs w:val="24"/>
      <w:lang w:eastAsia="zh-CN"/>
    </w:rPr>
  </w:style>
  <w:style w:type="character" w:styleId="Odwoaniedokomentarza">
    <w:name w:val="annotation reference"/>
    <w:basedOn w:val="Domylnaczcionkaakapitu"/>
    <w:uiPriority w:val="99"/>
    <w:semiHidden/>
    <w:unhideWhenUsed/>
    <w:rsid w:val="005B1ACB"/>
    <w:rPr>
      <w:sz w:val="16"/>
      <w:szCs w:val="16"/>
    </w:rPr>
  </w:style>
  <w:style w:type="paragraph" w:styleId="Tekstkomentarza">
    <w:name w:val="annotation text"/>
    <w:basedOn w:val="Normalny"/>
    <w:link w:val="TekstkomentarzaZnak"/>
    <w:uiPriority w:val="99"/>
    <w:semiHidden/>
    <w:unhideWhenUsed/>
    <w:rsid w:val="005B1A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1ACB"/>
    <w:rPr>
      <w:sz w:val="20"/>
      <w:szCs w:val="20"/>
    </w:rPr>
  </w:style>
  <w:style w:type="paragraph" w:styleId="Tematkomentarza">
    <w:name w:val="annotation subject"/>
    <w:basedOn w:val="Tekstkomentarza"/>
    <w:next w:val="Tekstkomentarza"/>
    <w:link w:val="TematkomentarzaZnak"/>
    <w:uiPriority w:val="99"/>
    <w:semiHidden/>
    <w:unhideWhenUsed/>
    <w:rsid w:val="005B1ACB"/>
    <w:rPr>
      <w:b/>
      <w:bCs/>
    </w:rPr>
  </w:style>
  <w:style w:type="character" w:customStyle="1" w:styleId="TematkomentarzaZnak">
    <w:name w:val="Temat komentarza Znak"/>
    <w:basedOn w:val="TekstkomentarzaZnak"/>
    <w:link w:val="Tematkomentarza"/>
    <w:uiPriority w:val="99"/>
    <w:semiHidden/>
    <w:rsid w:val="005B1ACB"/>
    <w:rPr>
      <w:b/>
      <w:bCs/>
      <w:sz w:val="20"/>
      <w:szCs w:val="20"/>
    </w:rPr>
  </w:style>
  <w:style w:type="paragraph" w:styleId="Tekstdymka">
    <w:name w:val="Balloon Text"/>
    <w:basedOn w:val="Normalny"/>
    <w:link w:val="TekstdymkaZnak"/>
    <w:uiPriority w:val="99"/>
    <w:semiHidden/>
    <w:unhideWhenUsed/>
    <w:rsid w:val="005B1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ACB"/>
    <w:rPr>
      <w:rFonts w:ascii="Tahoma" w:hAnsi="Tahoma" w:cs="Tahoma"/>
      <w:sz w:val="16"/>
      <w:szCs w:val="16"/>
    </w:rPr>
  </w:style>
  <w:style w:type="paragraph" w:styleId="Akapitzlist">
    <w:name w:val="List Paragraph"/>
    <w:aliases w:val="normalny tekst,Obiekt,List Paragraph1"/>
    <w:basedOn w:val="Normalny"/>
    <w:link w:val="AkapitzlistZnak"/>
    <w:uiPriority w:val="99"/>
    <w:qFormat/>
    <w:rsid w:val="00D2688D"/>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0E3D04"/>
    <w:rPr>
      <w:color w:val="0000FF" w:themeColor="hyperlink"/>
      <w:u w:val="single"/>
    </w:rPr>
  </w:style>
  <w:style w:type="character" w:styleId="Nierozpoznanawzmianka">
    <w:name w:val="Unresolved Mention"/>
    <w:basedOn w:val="Domylnaczcionkaakapitu"/>
    <w:uiPriority w:val="99"/>
    <w:semiHidden/>
    <w:unhideWhenUsed/>
    <w:rsid w:val="000E3D04"/>
    <w:rPr>
      <w:color w:val="605E5C"/>
      <w:shd w:val="clear" w:color="auto" w:fill="E1DFDD"/>
    </w:rPr>
  </w:style>
  <w:style w:type="character" w:customStyle="1" w:styleId="AkapitzlistZnak">
    <w:name w:val="Akapit z listą Znak"/>
    <w:aliases w:val="normalny tekst Znak,Obiekt Znak,List Paragraph1 Znak"/>
    <w:link w:val="Akapitzlist"/>
    <w:uiPriority w:val="34"/>
    <w:rsid w:val="004D407D"/>
    <w:rPr>
      <w:rFonts w:ascii="Calibri" w:eastAsia="Times New Roman" w:hAnsi="Calibri" w:cs="Times New Roman"/>
    </w:rPr>
  </w:style>
  <w:style w:type="paragraph" w:styleId="Nagwek">
    <w:name w:val="header"/>
    <w:basedOn w:val="Normalny"/>
    <w:link w:val="NagwekZnak"/>
    <w:uiPriority w:val="99"/>
    <w:unhideWhenUsed/>
    <w:rsid w:val="00090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86B"/>
  </w:style>
  <w:style w:type="paragraph" w:styleId="Stopka">
    <w:name w:val="footer"/>
    <w:basedOn w:val="Normalny"/>
    <w:link w:val="StopkaZnak"/>
    <w:uiPriority w:val="99"/>
    <w:unhideWhenUsed/>
    <w:rsid w:val="00090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4C0A-E0EF-4F49-9251-E54782D7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1674</Words>
  <Characters>10045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cp:lastModifiedBy>
  <cp:revision>5</cp:revision>
  <cp:lastPrinted>2021-10-15T11:34:00Z</cp:lastPrinted>
  <dcterms:created xsi:type="dcterms:W3CDTF">2021-10-20T10:09:00Z</dcterms:created>
  <dcterms:modified xsi:type="dcterms:W3CDTF">2021-11-08T13:17:00Z</dcterms:modified>
</cp:coreProperties>
</file>