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D1513" w14:textId="77777777" w:rsidR="00E97957" w:rsidRDefault="00E97957" w:rsidP="003C333E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Załącznik nr 2</w:t>
      </w:r>
    </w:p>
    <w:p w14:paraId="49DE432F" w14:textId="77777777" w:rsidR="00E97957" w:rsidRPr="00E97957" w:rsidRDefault="00E97957" w:rsidP="00E97957">
      <w:pPr>
        <w:pStyle w:val="Bezodstpw"/>
        <w:jc w:val="center"/>
        <w:rPr>
          <w:rFonts w:cstheme="minorHAnsi"/>
          <w:b/>
        </w:rPr>
      </w:pPr>
      <w:r w:rsidRPr="00E97957">
        <w:rPr>
          <w:rFonts w:cstheme="minorHAnsi"/>
          <w:b/>
        </w:rPr>
        <w:t>OPZ Szczegółowa Specyfikacja Techniczna</w:t>
      </w:r>
    </w:p>
    <w:p w14:paraId="6EC42E46" w14:textId="77777777" w:rsidR="003C333E" w:rsidRPr="00E97957" w:rsidRDefault="003C333E" w:rsidP="003C333E">
      <w:pPr>
        <w:pStyle w:val="Bezodstpw"/>
        <w:jc w:val="right"/>
        <w:rPr>
          <w:rFonts w:cstheme="minorHAnsi"/>
          <w:b/>
        </w:rPr>
      </w:pPr>
      <w:r w:rsidRPr="00E97957">
        <w:rPr>
          <w:rFonts w:cstheme="minorHAnsi"/>
          <w:b/>
        </w:rPr>
        <w:t>Załącznik do zapytania ofertowego w sprawie zakupu serwera na potrzeby ZŚiNPK w Kielcach</w:t>
      </w:r>
    </w:p>
    <w:p w14:paraId="77302937" w14:textId="77777777" w:rsidR="00CD767B" w:rsidRDefault="00D046D8" w:rsidP="00D15F01">
      <w:pPr>
        <w:pStyle w:val="Bezodstpw"/>
        <w:rPr>
          <w:rFonts w:cstheme="minorHAnsi"/>
        </w:rPr>
      </w:pPr>
      <w:r w:rsidRPr="00E97957">
        <w:rPr>
          <w:rFonts w:cstheme="minorHAnsi"/>
          <w:b/>
        </w:rPr>
        <w:t xml:space="preserve">1 </w:t>
      </w:r>
      <w:r w:rsidR="00E97957" w:rsidRPr="00E97957">
        <w:rPr>
          <w:rFonts w:cstheme="minorHAnsi"/>
          <w:b/>
        </w:rPr>
        <w:t>szt.</w:t>
      </w:r>
      <w:r w:rsidRPr="00E97957">
        <w:rPr>
          <w:rFonts w:cstheme="minorHAnsi"/>
          <w:b/>
        </w:rPr>
        <w:t xml:space="preserve"> serwera w konfiguracji</w:t>
      </w:r>
      <w:r>
        <w:rPr>
          <w:rFonts w:cstheme="minorHAnsi"/>
        </w:rPr>
        <w:t>:</w:t>
      </w:r>
    </w:p>
    <w:p w14:paraId="0DAA1181" w14:textId="77777777" w:rsidR="00E97957" w:rsidRPr="00D15F01" w:rsidRDefault="00E97957" w:rsidP="00D15F01">
      <w:pPr>
        <w:pStyle w:val="Bezodstpw"/>
        <w:rPr>
          <w:rFonts w:cstheme="minorHAnsi"/>
        </w:rPr>
      </w:pP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7413"/>
      </w:tblGrid>
      <w:tr w:rsidR="00E97957" w:rsidRPr="00D15F01" w14:paraId="1DA61D8F" w14:textId="77777777" w:rsidTr="00E97957">
        <w:tc>
          <w:tcPr>
            <w:tcW w:w="1758" w:type="dxa"/>
            <w:vAlign w:val="center"/>
          </w:tcPr>
          <w:p w14:paraId="506E3257" w14:textId="77777777" w:rsidR="00E97957" w:rsidRPr="00EE26F3" w:rsidRDefault="00E97957" w:rsidP="00C43A2F">
            <w:pPr>
              <w:pStyle w:val="Bezodstpw"/>
              <w:jc w:val="center"/>
              <w:rPr>
                <w:rFonts w:eastAsia="MS Mincho" w:cstheme="minorHAnsi"/>
                <w:b/>
                <w:bCs/>
                <w:lang w:eastAsia="ja-JP"/>
              </w:rPr>
            </w:pPr>
            <w:r w:rsidRPr="00EE26F3">
              <w:rPr>
                <w:rFonts w:cstheme="minorHAnsi"/>
                <w:b/>
                <w:bCs/>
              </w:rPr>
              <w:t>Element konfiguracji</w:t>
            </w:r>
          </w:p>
        </w:tc>
        <w:tc>
          <w:tcPr>
            <w:tcW w:w="7413" w:type="dxa"/>
            <w:vAlign w:val="center"/>
          </w:tcPr>
          <w:p w14:paraId="2E8E2174" w14:textId="77777777" w:rsidR="00E97957" w:rsidRPr="00840DF2" w:rsidRDefault="00E97957" w:rsidP="00C43A2F">
            <w:pPr>
              <w:pStyle w:val="Bezodstpw"/>
              <w:jc w:val="center"/>
              <w:rPr>
                <w:rFonts w:eastAsia="MS Mincho" w:cstheme="minorHAnsi"/>
                <w:b/>
                <w:bCs/>
                <w:lang w:eastAsia="ja-JP"/>
              </w:rPr>
            </w:pPr>
            <w:r w:rsidRPr="00840DF2">
              <w:rPr>
                <w:rFonts w:cstheme="minorHAnsi"/>
                <w:b/>
                <w:bCs/>
              </w:rPr>
              <w:t>Wymagania minimalne</w:t>
            </w:r>
          </w:p>
        </w:tc>
      </w:tr>
      <w:tr w:rsidR="00E97957" w:rsidRPr="00D15F01" w14:paraId="4AB6C64A" w14:textId="77777777" w:rsidTr="00E97957">
        <w:tc>
          <w:tcPr>
            <w:tcW w:w="1758" w:type="dxa"/>
          </w:tcPr>
          <w:p w14:paraId="08C8B631" w14:textId="77777777"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Obudowa</w:t>
            </w:r>
          </w:p>
        </w:tc>
        <w:tc>
          <w:tcPr>
            <w:tcW w:w="7413" w:type="dxa"/>
          </w:tcPr>
          <w:p w14:paraId="170234F8" w14:textId="77777777" w:rsidR="00E97957" w:rsidRPr="00840DF2" w:rsidRDefault="00E97957" w:rsidP="009B1CB3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Maksymalnie 2U RACK 19 cali (wraz z szynami umożliwiającymi wysunięcie i wszystkimi elementami niezbędnymi do zamontowania serwera w szafie).</w:t>
            </w:r>
          </w:p>
        </w:tc>
      </w:tr>
      <w:tr w:rsidR="00E97957" w:rsidRPr="00D15F01" w14:paraId="743F1523" w14:textId="77777777" w:rsidTr="00E97957">
        <w:tc>
          <w:tcPr>
            <w:tcW w:w="1758" w:type="dxa"/>
          </w:tcPr>
          <w:p w14:paraId="60E1E790" w14:textId="77777777"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Procesor</w:t>
            </w:r>
          </w:p>
        </w:tc>
        <w:tc>
          <w:tcPr>
            <w:tcW w:w="7413" w:type="dxa"/>
          </w:tcPr>
          <w:p w14:paraId="557D619E" w14:textId="3E4F7EC1" w:rsidR="00E97957" w:rsidRPr="00840DF2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 xml:space="preserve">16-rdzeniowy o taktowaniu min. </w:t>
            </w:r>
            <w:r w:rsidR="00245510">
              <w:rPr>
                <w:rFonts w:eastAsia="MS Mincho" w:cstheme="minorHAnsi"/>
                <w:lang w:eastAsia="ja-JP"/>
              </w:rPr>
              <w:t xml:space="preserve">2,4 </w:t>
            </w:r>
            <w:r w:rsidRPr="00840DF2">
              <w:rPr>
                <w:rFonts w:eastAsia="MS Mincho" w:cstheme="minorHAnsi"/>
                <w:lang w:eastAsia="ja-JP"/>
              </w:rPr>
              <w:t>GHz, osiągający w testach SPECint_rate_base2017 wynik nie gorszy niż 11</w:t>
            </w:r>
            <w:r w:rsidR="00F813FF">
              <w:rPr>
                <w:rFonts w:eastAsia="MS Mincho" w:cstheme="minorHAnsi"/>
                <w:lang w:eastAsia="ja-JP"/>
              </w:rPr>
              <w:t>0</w:t>
            </w:r>
            <w:r w:rsidRPr="00840DF2">
              <w:rPr>
                <w:rFonts w:eastAsia="MS Mincho" w:cstheme="minorHAnsi"/>
                <w:lang w:eastAsia="ja-JP"/>
              </w:rPr>
              <w:t xml:space="preserve"> punktów w konfiguracji jednoprocesorowej oferowanego modelu serwera. W przypadku zaoferowania procesora równoważnego, wynik testu musi być opublikowany na stronie www.spec.org.</w:t>
            </w:r>
          </w:p>
          <w:p w14:paraId="4616D03A" w14:textId="77777777" w:rsidR="00E97957" w:rsidRPr="00840DF2" w:rsidRDefault="00E97957" w:rsidP="00B7224D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Płyta główna wspierająca zastosowanie procesorów od 8 do 64</w:t>
            </w:r>
            <w:r>
              <w:rPr>
                <w:rFonts w:eastAsia="MS Mincho" w:cstheme="minorHAnsi"/>
                <w:lang w:eastAsia="ja-JP"/>
              </w:rPr>
              <w:t xml:space="preserve"> </w:t>
            </w:r>
            <w:r w:rsidRPr="00840DF2">
              <w:rPr>
                <w:rFonts w:eastAsia="MS Mincho" w:cstheme="minorHAnsi"/>
                <w:lang w:eastAsia="ja-JP"/>
              </w:rPr>
              <w:t>rdzeniowych, o mocy maksymalnej 200W i taktowaniu</w:t>
            </w:r>
            <w:r>
              <w:rPr>
                <w:rFonts w:eastAsia="MS Mincho" w:cstheme="minorHAnsi"/>
                <w:lang w:eastAsia="ja-JP"/>
              </w:rPr>
              <w:t xml:space="preserve"> </w:t>
            </w:r>
            <w:r w:rsidRPr="00840DF2">
              <w:rPr>
                <w:rFonts w:eastAsia="MS Mincho" w:cstheme="minorHAnsi"/>
                <w:lang w:eastAsia="ja-JP"/>
              </w:rPr>
              <w:t>procesora od 2.0 do 3.7GHz.</w:t>
            </w:r>
          </w:p>
        </w:tc>
      </w:tr>
      <w:tr w:rsidR="00E97957" w:rsidRPr="00D15F01" w14:paraId="04888A6A" w14:textId="77777777" w:rsidTr="00E97957">
        <w:tc>
          <w:tcPr>
            <w:tcW w:w="1758" w:type="dxa"/>
          </w:tcPr>
          <w:p w14:paraId="331AD847" w14:textId="77777777"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Liczba procesorów</w:t>
            </w:r>
          </w:p>
        </w:tc>
        <w:tc>
          <w:tcPr>
            <w:tcW w:w="7413" w:type="dxa"/>
          </w:tcPr>
          <w:p w14:paraId="27E7D950" w14:textId="77777777" w:rsidR="00E97957" w:rsidRPr="00840DF2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1</w:t>
            </w:r>
          </w:p>
        </w:tc>
      </w:tr>
      <w:tr w:rsidR="00E97957" w:rsidRPr="00CD66D9" w14:paraId="0193EAAF" w14:textId="77777777" w:rsidTr="00E97957">
        <w:tc>
          <w:tcPr>
            <w:tcW w:w="1758" w:type="dxa"/>
          </w:tcPr>
          <w:p w14:paraId="0532A867" w14:textId="77777777"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Pamięć operacyjna</w:t>
            </w:r>
          </w:p>
        </w:tc>
        <w:tc>
          <w:tcPr>
            <w:tcW w:w="7413" w:type="dxa"/>
          </w:tcPr>
          <w:p w14:paraId="03732B1F" w14:textId="77777777" w:rsidR="00E97957" w:rsidRPr="00840DF2" w:rsidRDefault="00E97957" w:rsidP="00CD767B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128 GB DDR4 3200 MT/s  w modułach 32GB.</w:t>
            </w:r>
          </w:p>
          <w:p w14:paraId="744A0479" w14:textId="77777777" w:rsidR="00E97957" w:rsidRPr="00840DF2" w:rsidRDefault="00E97957" w:rsidP="00D15F01">
            <w:pPr>
              <w:pStyle w:val="Bezodstpw"/>
              <w:rPr>
                <w:rFonts w:eastAsia="MS Mincho" w:cstheme="minorHAnsi"/>
                <w:lang w:val="en-US"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Płyta główna z minimum 16 slotami na pamięć i umożliwiająca</w:t>
            </w:r>
            <w:r w:rsidRPr="00840DF2">
              <w:rPr>
                <w:rFonts w:eastAsia="MS Mincho" w:cstheme="minorHAnsi"/>
                <w:lang w:val="en-US" w:eastAsia="ja-JP"/>
              </w:rPr>
              <w:t>instalację do minimum 1TB.</w:t>
            </w:r>
          </w:p>
          <w:p w14:paraId="569A8958" w14:textId="2E1860AD" w:rsidR="00E97957" w:rsidRPr="00840DF2" w:rsidRDefault="00E97957" w:rsidP="00D15F01">
            <w:pPr>
              <w:pStyle w:val="Bezodstpw"/>
              <w:rPr>
                <w:rFonts w:eastAsia="MS Mincho" w:cstheme="minorHAnsi"/>
                <w:lang w:val="en-US" w:eastAsia="ja-JP"/>
              </w:rPr>
            </w:pPr>
            <w:r w:rsidRPr="00840DF2">
              <w:rPr>
                <w:rFonts w:eastAsia="MS Mincho" w:cstheme="minorHAnsi"/>
                <w:lang w:val="en-US" w:eastAsia="ja-JP"/>
              </w:rPr>
              <w:t>Obsługa</w:t>
            </w:r>
            <w:r w:rsidR="0028268A">
              <w:rPr>
                <w:rFonts w:eastAsia="MS Mincho" w:cstheme="minorHAnsi"/>
                <w:lang w:val="en-US" w:eastAsia="ja-JP"/>
              </w:rPr>
              <w:t xml:space="preserve"> </w:t>
            </w:r>
            <w:r w:rsidRPr="00840DF2">
              <w:rPr>
                <w:rFonts w:eastAsia="MS Mincho" w:cstheme="minorHAnsi"/>
                <w:lang w:val="en-US" w:eastAsia="ja-JP"/>
              </w:rPr>
              <w:t>zabezpieczeń: Advanced ECC, demand scrubbing, patrol scrubbing, memory thermal control.</w:t>
            </w:r>
          </w:p>
        </w:tc>
      </w:tr>
      <w:tr w:rsidR="00E97957" w:rsidRPr="00D15F01" w14:paraId="2F07A013" w14:textId="77777777" w:rsidTr="00E97957">
        <w:tc>
          <w:tcPr>
            <w:tcW w:w="1758" w:type="dxa"/>
          </w:tcPr>
          <w:p w14:paraId="229EFCC4" w14:textId="77777777"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Sloty rozszerzeń</w:t>
            </w:r>
          </w:p>
        </w:tc>
        <w:tc>
          <w:tcPr>
            <w:tcW w:w="7413" w:type="dxa"/>
          </w:tcPr>
          <w:p w14:paraId="48539FBB" w14:textId="77777777" w:rsidR="00E97957" w:rsidRPr="00840DF2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2 aktywne gniazda PCI-Express generacji 3, w tym min. 1 slot x16</w:t>
            </w:r>
          </w:p>
          <w:p w14:paraId="4B239493" w14:textId="77777777" w:rsidR="00E97957" w:rsidRPr="00840DF2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(szybkość slotu – buswidth) pełnej wysokości (fullheight).</w:t>
            </w:r>
          </w:p>
        </w:tc>
      </w:tr>
      <w:tr w:rsidR="00E97957" w:rsidRPr="00D15F01" w14:paraId="3FE21594" w14:textId="77777777" w:rsidTr="00E97957">
        <w:tc>
          <w:tcPr>
            <w:tcW w:w="1758" w:type="dxa"/>
          </w:tcPr>
          <w:p w14:paraId="5294B61E" w14:textId="77777777"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Dysk twardy</w:t>
            </w:r>
          </w:p>
        </w:tc>
        <w:tc>
          <w:tcPr>
            <w:tcW w:w="7413" w:type="dxa"/>
          </w:tcPr>
          <w:p w14:paraId="2E1B8619" w14:textId="6FEDAC71" w:rsidR="00E97957" w:rsidRPr="00840DF2" w:rsidRDefault="00E97957" w:rsidP="00A345E2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 xml:space="preserve">Zatoki dyskowe gotowe do zainstalowania </w:t>
            </w:r>
            <w:r w:rsidR="0028268A">
              <w:rPr>
                <w:rFonts w:eastAsia="MS Mincho" w:cstheme="minorHAnsi"/>
                <w:lang w:eastAsia="ja-JP"/>
              </w:rPr>
              <w:t xml:space="preserve">min. </w:t>
            </w:r>
            <w:r w:rsidRPr="00840DF2">
              <w:rPr>
                <w:rFonts w:eastAsia="MS Mincho" w:cstheme="minorHAnsi"/>
                <w:lang w:eastAsia="ja-JP"/>
              </w:rPr>
              <w:t xml:space="preserve">12 dysków typu HotSwap, SAS/SATA/SSD, </w:t>
            </w:r>
            <w:r w:rsidR="00425512">
              <w:rPr>
                <w:rFonts w:eastAsia="MS Mincho" w:cstheme="minorHAnsi"/>
                <w:lang w:eastAsia="ja-JP"/>
              </w:rPr>
              <w:t xml:space="preserve">2,5 lub </w:t>
            </w:r>
            <w:r w:rsidRPr="00840DF2">
              <w:rPr>
                <w:rFonts w:eastAsia="MS Mincho" w:cstheme="minorHAnsi"/>
                <w:lang w:eastAsia="ja-JP"/>
              </w:rPr>
              <w:t>3,5”.</w:t>
            </w:r>
          </w:p>
          <w:p w14:paraId="70F447D1" w14:textId="131F98EA" w:rsidR="00E97957" w:rsidRPr="0028268A" w:rsidRDefault="0028268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28268A">
              <w:rPr>
                <w:rFonts w:eastAsia="MS Mincho" w:cstheme="minorHAnsi"/>
                <w:lang w:eastAsia="ja-JP"/>
              </w:rPr>
              <w:t>Instalacja dwóch dysków min. 480 GB SSD</w:t>
            </w:r>
          </w:p>
          <w:p w14:paraId="0E788063" w14:textId="5B6DDBEC" w:rsidR="00E97957" w:rsidRPr="00840DF2" w:rsidRDefault="00E97957" w:rsidP="003E4C62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Zainstalowane dziewięć dysków 4TB SAS 7.2k.</w:t>
            </w:r>
          </w:p>
        </w:tc>
      </w:tr>
      <w:tr w:rsidR="00E97957" w:rsidRPr="00D15F01" w14:paraId="6D120575" w14:textId="77777777" w:rsidTr="00E97957">
        <w:tc>
          <w:tcPr>
            <w:tcW w:w="1758" w:type="dxa"/>
          </w:tcPr>
          <w:p w14:paraId="5F62B0C5" w14:textId="77777777"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Kontroler</w:t>
            </w:r>
          </w:p>
        </w:tc>
        <w:tc>
          <w:tcPr>
            <w:tcW w:w="7413" w:type="dxa"/>
          </w:tcPr>
          <w:p w14:paraId="682465E2" w14:textId="77777777" w:rsidR="00E97957" w:rsidRPr="00840DF2" w:rsidRDefault="00E97957" w:rsidP="00CD767B">
            <w:pPr>
              <w:pStyle w:val="Bezodstpw"/>
              <w:rPr>
                <w:rFonts w:eastAsia="MS Mincho"/>
                <w:lang w:eastAsia="ja-JP"/>
              </w:rPr>
            </w:pPr>
            <w:r w:rsidRPr="00840DF2">
              <w:rPr>
                <w:rFonts w:eastAsia="MS Mincho"/>
                <w:lang w:eastAsia="ja-JP"/>
              </w:rPr>
              <w:t>Kontroler sprzętowy wyposażony w 4GB cache,  z mechanizmem podtrzymywania zawartości pamięci cache w razie braku zasilania, zapewniający obsługę wszystkich napędów dyskowych SAS/SATA oraz obsługujący poziomy: RAID 0,1,10,5,50,6,60,10.</w:t>
            </w:r>
          </w:p>
          <w:p w14:paraId="6A12C4BA" w14:textId="1341EBD7" w:rsidR="00E97957" w:rsidRPr="003E4C62" w:rsidRDefault="00E97957" w:rsidP="007E2FCE">
            <w:pPr>
              <w:pStyle w:val="Bezodstpw"/>
              <w:rPr>
                <w:rFonts w:eastAsia="MS Mincho"/>
                <w:lang w:eastAsia="ja-JP"/>
              </w:rPr>
            </w:pPr>
            <w:r w:rsidRPr="00840DF2">
              <w:rPr>
                <w:rFonts w:eastAsia="MS Mincho"/>
                <w:lang w:eastAsia="ja-JP"/>
              </w:rPr>
              <w:t>Kontroler umożliwiający pracę z dyskami w trybach RAID i JBOD j</w:t>
            </w:r>
            <w:r>
              <w:rPr>
                <w:rFonts w:eastAsia="MS Mincho"/>
                <w:lang w:eastAsia="ja-JP"/>
              </w:rPr>
              <w:t>e</w:t>
            </w:r>
            <w:r w:rsidRPr="00840DF2">
              <w:rPr>
                <w:rFonts w:eastAsia="MS Mincho"/>
                <w:lang w:eastAsia="ja-JP"/>
              </w:rPr>
              <w:t>dnocześnie.</w:t>
            </w:r>
          </w:p>
        </w:tc>
      </w:tr>
      <w:tr w:rsidR="00E97957" w:rsidRPr="00D15F01" w14:paraId="353F579C" w14:textId="77777777" w:rsidTr="00E97957">
        <w:tc>
          <w:tcPr>
            <w:tcW w:w="1758" w:type="dxa"/>
          </w:tcPr>
          <w:p w14:paraId="67685D4D" w14:textId="77777777"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Interfejsy sieciowe</w:t>
            </w:r>
          </w:p>
        </w:tc>
        <w:tc>
          <w:tcPr>
            <w:tcW w:w="7413" w:type="dxa"/>
          </w:tcPr>
          <w:p w14:paraId="29D0404B" w14:textId="77777777" w:rsidR="00E97957" w:rsidRPr="00840DF2" w:rsidRDefault="00E97957" w:rsidP="009761CD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Minimum 2 wbudowane porty Ethernet 10Gb RJ-45, które nie zajmują gniazd PCIe opisanych w sekcji „Sloty rozszerzeń”.</w:t>
            </w:r>
          </w:p>
        </w:tc>
      </w:tr>
      <w:tr w:rsidR="00E97957" w:rsidRPr="00D15F01" w14:paraId="42AB5073" w14:textId="77777777" w:rsidTr="00E97957">
        <w:tc>
          <w:tcPr>
            <w:tcW w:w="1758" w:type="dxa"/>
          </w:tcPr>
          <w:p w14:paraId="5A10D7C2" w14:textId="77777777"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Karta graficzna</w:t>
            </w:r>
          </w:p>
        </w:tc>
        <w:tc>
          <w:tcPr>
            <w:tcW w:w="7413" w:type="dxa"/>
          </w:tcPr>
          <w:p w14:paraId="53321062" w14:textId="77777777" w:rsidR="00E97957" w:rsidRPr="00840DF2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Zintegrowana karta graficzna</w:t>
            </w:r>
          </w:p>
        </w:tc>
      </w:tr>
      <w:tr w:rsidR="00E97957" w:rsidRPr="00D15F01" w14:paraId="2BD667C3" w14:textId="77777777" w:rsidTr="00E97957">
        <w:tc>
          <w:tcPr>
            <w:tcW w:w="1758" w:type="dxa"/>
          </w:tcPr>
          <w:p w14:paraId="413A253E" w14:textId="77777777"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Porty</w:t>
            </w:r>
          </w:p>
        </w:tc>
        <w:tc>
          <w:tcPr>
            <w:tcW w:w="7413" w:type="dxa"/>
          </w:tcPr>
          <w:p w14:paraId="6EB390B7" w14:textId="033F1BD5" w:rsidR="00E97957" w:rsidRPr="00840DF2" w:rsidRDefault="00E97957" w:rsidP="00D15F01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4x USB (w tym 1port wewnętrzny)</w:t>
            </w:r>
          </w:p>
          <w:p w14:paraId="79C3AA79" w14:textId="77777777" w:rsidR="00E97957" w:rsidRPr="00840DF2" w:rsidRDefault="00E97957" w:rsidP="00CD66D9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1x USB do zarządzania</w:t>
            </w:r>
          </w:p>
          <w:p w14:paraId="626FD6AC" w14:textId="77777777" w:rsidR="00E97957" w:rsidRPr="00840DF2" w:rsidRDefault="00E97957" w:rsidP="00D15F01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1x VGA</w:t>
            </w:r>
          </w:p>
          <w:p w14:paraId="778B61EB" w14:textId="77777777" w:rsidR="00E97957" w:rsidRPr="00840DF2" w:rsidRDefault="00E97957" w:rsidP="00D15F01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Wewnętrzny slot na kartę micro SD.</w:t>
            </w:r>
          </w:p>
          <w:p w14:paraId="3938619E" w14:textId="77777777" w:rsidR="00E97957" w:rsidRPr="00840DF2" w:rsidRDefault="00E97957" w:rsidP="00D15F01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Możliwość rozbudowy o:</w:t>
            </w:r>
          </w:p>
          <w:p w14:paraId="4E54B4B2" w14:textId="77777777" w:rsidR="00E97957" w:rsidRPr="00840DF2" w:rsidRDefault="00E97957" w:rsidP="00BB6C90">
            <w:pPr>
              <w:pStyle w:val="Bezodstpw"/>
            </w:pPr>
            <w:r w:rsidRPr="00840DF2">
              <w:t>Nie dopuszczalne jest stosowanie przejściówek ani kart PCI w celu</w:t>
            </w:r>
          </w:p>
          <w:p w14:paraId="22A4EAF4" w14:textId="704888F0" w:rsidR="00E97957" w:rsidRPr="00840DF2" w:rsidRDefault="00E97957" w:rsidP="00BB6C90">
            <w:pPr>
              <w:pStyle w:val="Bezodstpw"/>
              <w:rPr>
                <w:rFonts w:cstheme="minorHAnsi"/>
              </w:rPr>
            </w:pPr>
            <w:r w:rsidRPr="00840DF2">
              <w:t>uzyskania wymaganej powyżej ilości portów USB</w:t>
            </w:r>
          </w:p>
        </w:tc>
      </w:tr>
      <w:tr w:rsidR="00E97957" w:rsidRPr="00D15F01" w14:paraId="13B6B53B" w14:textId="77777777" w:rsidTr="00E97957">
        <w:tc>
          <w:tcPr>
            <w:tcW w:w="1758" w:type="dxa"/>
          </w:tcPr>
          <w:p w14:paraId="5B576480" w14:textId="77777777"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Zasilacz</w:t>
            </w:r>
          </w:p>
        </w:tc>
        <w:tc>
          <w:tcPr>
            <w:tcW w:w="7413" w:type="dxa"/>
          </w:tcPr>
          <w:p w14:paraId="42B77956" w14:textId="0CC2E617" w:rsidR="00E97957" w:rsidRPr="00840DF2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 xml:space="preserve">2 szt., typu Hot-plug, redundantne, każdy o mocy minimum </w:t>
            </w:r>
            <w:r w:rsidR="003E4C62">
              <w:rPr>
                <w:rFonts w:eastAsia="MS Mincho" w:cstheme="minorHAnsi"/>
                <w:lang w:eastAsia="ja-JP"/>
              </w:rPr>
              <w:t>490</w:t>
            </w:r>
            <w:r w:rsidRPr="00840DF2">
              <w:rPr>
                <w:rFonts w:eastAsia="MS Mincho" w:cstheme="minorHAnsi"/>
                <w:lang w:eastAsia="ja-JP"/>
              </w:rPr>
              <w:t>W, efektywność zasilaczy 94%</w:t>
            </w:r>
          </w:p>
        </w:tc>
      </w:tr>
      <w:tr w:rsidR="00E97957" w:rsidRPr="00D15F01" w14:paraId="41B34687" w14:textId="77777777" w:rsidTr="00E97957">
        <w:tc>
          <w:tcPr>
            <w:tcW w:w="1758" w:type="dxa"/>
          </w:tcPr>
          <w:p w14:paraId="63535BDE" w14:textId="77777777"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Chłodzenie</w:t>
            </w:r>
          </w:p>
        </w:tc>
        <w:tc>
          <w:tcPr>
            <w:tcW w:w="7413" w:type="dxa"/>
          </w:tcPr>
          <w:p w14:paraId="0FF83FC6" w14:textId="77777777" w:rsidR="00E97957" w:rsidRPr="00840DF2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Zestaw wentylatorów redundantnych typu Hot-plug</w:t>
            </w:r>
          </w:p>
        </w:tc>
      </w:tr>
      <w:tr w:rsidR="00E97957" w:rsidRPr="00D15F01" w14:paraId="7BAC02C8" w14:textId="77777777" w:rsidTr="00E97957">
        <w:tc>
          <w:tcPr>
            <w:tcW w:w="1758" w:type="dxa"/>
          </w:tcPr>
          <w:p w14:paraId="15A57A58" w14:textId="77777777"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Napęd</w:t>
            </w:r>
          </w:p>
        </w:tc>
        <w:tc>
          <w:tcPr>
            <w:tcW w:w="7413" w:type="dxa"/>
          </w:tcPr>
          <w:p w14:paraId="08533885" w14:textId="77777777" w:rsidR="00E97957" w:rsidRPr="00840DF2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brak</w:t>
            </w:r>
          </w:p>
        </w:tc>
      </w:tr>
      <w:tr w:rsidR="00E97957" w:rsidRPr="00D15F01" w14:paraId="4EA0C532" w14:textId="77777777" w:rsidTr="00E97957">
        <w:tc>
          <w:tcPr>
            <w:tcW w:w="1758" w:type="dxa"/>
          </w:tcPr>
          <w:p w14:paraId="10F3A2E7" w14:textId="77777777"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Karta/moduł</w:t>
            </w:r>
          </w:p>
          <w:p w14:paraId="6DBD2F4A" w14:textId="77777777"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zarządzający</w:t>
            </w:r>
          </w:p>
        </w:tc>
        <w:tc>
          <w:tcPr>
            <w:tcW w:w="7413" w:type="dxa"/>
            <w:vAlign w:val="center"/>
          </w:tcPr>
          <w:p w14:paraId="0DCC0CA4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 xml:space="preserve">Niezależna od system operacyjnego, zintegrowana z płytą główną serwera lub jako dodatkowa karta w slocie PCI Express, jednak nie może ona powodować </w:t>
            </w:r>
            <w:r w:rsidRPr="00840DF2">
              <w:rPr>
                <w:rFonts w:cstheme="minorHAnsi"/>
              </w:rPr>
              <w:lastRenderedPageBreak/>
              <w:t>zmniejszenia minimalnej liczby gniazd PCIe w serwerze, posiadająca minimalną funkcjonalność:</w:t>
            </w:r>
          </w:p>
          <w:p w14:paraId="680DB2A3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monitorowanie podzespołów serwera: temperatura, zasilacze, wentylatory, procesory, pamięć RAM, kontrolery macierzowe i dyski(fizyczne i logiczne), karty sieciowe</w:t>
            </w:r>
          </w:p>
          <w:p w14:paraId="708B06DB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wparcie dla agentów zarządzających oraz możliwość pracy w trybie bezagentowym – bez agentów zarządzania instalowanych w systemie operacyjnym z generowaniem alertów SNMP</w:t>
            </w:r>
          </w:p>
          <w:p w14:paraId="2092F220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dostęp do karty zarządzającej poprzez </w:t>
            </w:r>
          </w:p>
          <w:p w14:paraId="405F8520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</w:rPr>
              <w:t xml:space="preserve"> dedykowany port RJ45 </w:t>
            </w:r>
          </w:p>
          <w:p w14:paraId="2B82EBC0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</w:rPr>
              <w:t xml:space="preserve"> przez współdzielony port zintegrowanej karty sieciowej serwera</w:t>
            </w:r>
          </w:p>
          <w:p w14:paraId="589AF765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dostęp do karty możliwy </w:t>
            </w:r>
          </w:p>
          <w:p w14:paraId="4C11C4F1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</w:rPr>
              <w:t xml:space="preserve"> z poziomu przeglądarki webowej (GUI) </w:t>
            </w:r>
          </w:p>
          <w:p w14:paraId="60BD36ED" w14:textId="77777777" w:rsidR="00E97957" w:rsidRPr="00840DF2" w:rsidRDefault="00E97957" w:rsidP="001F317E">
            <w:pPr>
              <w:pStyle w:val="Bezodstpw"/>
              <w:rPr>
                <w:rFonts w:cstheme="minorHAnsi"/>
                <w:lang w:val="en-US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  <w:lang w:val="en-US"/>
              </w:rPr>
              <w:t xml:space="preserve"> z poziomu linii komend zgodnie z DMTF System Management Architecture for Server Hardware, Server Management Command Line Protocol (SM CLP)</w:t>
            </w:r>
          </w:p>
          <w:p w14:paraId="55F11915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</w:rPr>
              <w:t xml:space="preserve"> z poziomu skryptu (XML/Perl) </w:t>
            </w:r>
          </w:p>
          <w:p w14:paraId="1D5C258E" w14:textId="77777777" w:rsidR="00E97957" w:rsidRPr="00840DF2" w:rsidRDefault="00E97957" w:rsidP="001F317E">
            <w:pPr>
              <w:pStyle w:val="Bezodstpw"/>
              <w:rPr>
                <w:rFonts w:cstheme="minorHAnsi"/>
                <w:lang w:val="en-US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  <w:lang w:val="en-US"/>
              </w:rPr>
              <w:t xml:space="preserve">poprzez interfejs IPMI 2.0 (Intelligent Platform Management Interface) </w:t>
            </w:r>
          </w:p>
          <w:p w14:paraId="731973C7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wbudowane narzędzia diagnostyczne </w:t>
            </w:r>
          </w:p>
          <w:p w14:paraId="327B862A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zdalna konfiguracji serwera(BIOS) i instalacji systemu operacyjnego </w:t>
            </w:r>
          </w:p>
          <w:p w14:paraId="47D6D040" w14:textId="56C42B3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obsługa mechanizmu remote support </w:t>
            </w:r>
            <w:r w:rsidR="003E4C62">
              <w:rPr>
                <w:rFonts w:cstheme="minorHAnsi"/>
              </w:rPr>
              <w:t>–</w:t>
            </w:r>
            <w:r w:rsidRPr="00840DF2">
              <w:rPr>
                <w:rFonts w:cstheme="minorHAnsi"/>
              </w:rPr>
              <w:t xml:space="preserve"> automatyczne połączenie karty z serwisem producenta sprzętu, automatyczne przesyłanie alertów, zgłoszeń serwisowych i zdalne monitorowanie</w:t>
            </w:r>
          </w:p>
          <w:p w14:paraId="16FFFCAC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wbudowany mechanizm logowania zdarzeń serwera i karty zarządzającej w tym włączanie/wyłączanie serwera, restart, zmiany w konfiguracji, logowanie użytkowników </w:t>
            </w:r>
          </w:p>
          <w:p w14:paraId="758D08A8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przesyłanie alertów poprzez e-mail oraz przekierowanie SNMP (SNMP passthrough) </w:t>
            </w:r>
          </w:p>
          <w:p w14:paraId="3E91FB62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obsługa zdalnego serwera logowania (remote syslog)</w:t>
            </w:r>
          </w:p>
          <w:p w14:paraId="0165BD3D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wirtualna zdalna konsola, tekstowa i graficzna, z dostępem do myszy i klawiatury i możliwością podłączenia wirtualnych napędów FDD, CD/DVD i USB i </w:t>
            </w:r>
            <w:proofErr w:type="spellStart"/>
            <w:r w:rsidRPr="00840DF2">
              <w:rPr>
                <w:rFonts w:cstheme="minorHAnsi"/>
              </w:rPr>
              <w:t>i</w:t>
            </w:r>
            <w:proofErr w:type="spellEnd"/>
            <w:r w:rsidRPr="00840DF2">
              <w:rPr>
                <w:rFonts w:cstheme="minorHAnsi"/>
              </w:rPr>
              <w:t xml:space="preserve"> wirtualnych folderów </w:t>
            </w:r>
          </w:p>
          <w:p w14:paraId="37199072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mechanizm przechwytywania, nagrywania i odtwarzania sekwencji video dla ostatniej awarii i ostatniego startu serwera a także nagrywanie na żądanie</w:t>
            </w:r>
          </w:p>
          <w:p w14:paraId="6AC74399" w14:textId="1AF07461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funkcja zdalnej konsoli szeregowej </w:t>
            </w:r>
            <w:r w:rsidR="003E4C62">
              <w:rPr>
                <w:rFonts w:cstheme="minorHAnsi"/>
              </w:rPr>
              <w:t>–</w:t>
            </w:r>
            <w:r w:rsidRPr="00840DF2">
              <w:rPr>
                <w:rFonts w:cstheme="minorHAnsi"/>
              </w:rPr>
              <w:t xml:space="preserve"> Textcons przez SSH (wirtualny port szeregowy) z funkcją nagrywania i odtwarzania sekwencji zdarzeń i aktywności </w:t>
            </w:r>
          </w:p>
          <w:p w14:paraId="7979363F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monitorowanie zasilania oraz zużycia energii przez serwer w czasie rzeczywistym z możliwością graficznej prezentacji </w:t>
            </w:r>
          </w:p>
          <w:p w14:paraId="3A22FDDB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konfiguracja maksymalnego poziomu pobieranej mocy przez serwer (capping) </w:t>
            </w:r>
          </w:p>
          <w:p w14:paraId="6B7194D8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zdalna aktualizacja oprogramowania (firmware) </w:t>
            </w:r>
          </w:p>
          <w:p w14:paraId="7F681DF2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zarządzanie grupami serwerów, w tym: </w:t>
            </w:r>
          </w:p>
          <w:p w14:paraId="5851DA4D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</w:rPr>
              <w:t xml:space="preserve"> tworzenie i konfiguracja grup serwerów</w:t>
            </w:r>
          </w:p>
          <w:p w14:paraId="5730B2E2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</w:rPr>
              <w:t xml:space="preserve"> sterowanie zasilaniem (wł/wył)</w:t>
            </w:r>
          </w:p>
          <w:p w14:paraId="024B6C0F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</w:rPr>
              <w:t xml:space="preserve"> ograniczenie poboru mocy dla grupy (power capping) </w:t>
            </w:r>
          </w:p>
          <w:p w14:paraId="227D3AC4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</w:rPr>
              <w:t xml:space="preserve"> aktualizacja oprogramowania (firmware) </w:t>
            </w:r>
          </w:p>
          <w:p w14:paraId="39443757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</w:rPr>
              <w:t xml:space="preserve"> wspólne wirtualne media dla grupy </w:t>
            </w:r>
          </w:p>
          <w:p w14:paraId="090BCFB0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możliwość równoczesnej obsługi przez 6 administratorów </w:t>
            </w:r>
          </w:p>
          <w:p w14:paraId="252B4691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autentykacja dwuskładnikowa (Kerberos)</w:t>
            </w:r>
          </w:p>
          <w:p w14:paraId="083EE1ED" w14:textId="77777777" w:rsidR="00E97957" w:rsidRPr="00840DF2" w:rsidRDefault="00E97957" w:rsidP="001F317E">
            <w:pPr>
              <w:pStyle w:val="Bezodstpw"/>
              <w:rPr>
                <w:rFonts w:cstheme="minorHAnsi"/>
                <w:lang w:val="en-US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  <w:lang w:val="en-US"/>
              </w:rPr>
              <w:t xml:space="preserve">wsparcie dla Microsoft Active Directory </w:t>
            </w:r>
          </w:p>
          <w:p w14:paraId="6F6DEBE1" w14:textId="391ECA3D" w:rsidR="00E97957" w:rsidRPr="00840DF2" w:rsidRDefault="00E97957" w:rsidP="001F317E">
            <w:pPr>
              <w:pStyle w:val="Bezodstpw"/>
              <w:rPr>
                <w:rFonts w:cstheme="minorHAnsi"/>
                <w:lang w:val="en-US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  <w:lang w:val="en-US"/>
              </w:rPr>
              <w:t xml:space="preserve">obsługa SSL </w:t>
            </w:r>
            <w:r w:rsidR="003E4C62">
              <w:rPr>
                <w:rFonts w:cstheme="minorHAnsi"/>
                <w:lang w:val="en-US"/>
              </w:rPr>
              <w:t>I</w:t>
            </w:r>
            <w:r w:rsidRPr="00840DF2">
              <w:rPr>
                <w:rFonts w:cstheme="minorHAnsi"/>
                <w:lang w:val="en-US"/>
              </w:rPr>
              <w:t xml:space="preserve"> SSH </w:t>
            </w:r>
          </w:p>
          <w:p w14:paraId="66FF0C13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enkrypcja AES/3DES oraz RC4 dla zdalnej konsoli </w:t>
            </w:r>
          </w:p>
          <w:p w14:paraId="617F201F" w14:textId="7CDC5666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lastRenderedPageBreak/>
              <w:sym w:font="Symbol" w:char="F0B7"/>
            </w:r>
            <w:r w:rsidRPr="00840DF2">
              <w:rPr>
                <w:rFonts w:cstheme="minorHAnsi"/>
              </w:rPr>
              <w:t xml:space="preserve"> wsparcie dla I</w:t>
            </w:r>
            <w:r w:rsidR="003E4C62" w:rsidRPr="00840DF2">
              <w:rPr>
                <w:rFonts w:cstheme="minorHAnsi"/>
              </w:rPr>
              <w:t>p</w:t>
            </w:r>
            <w:r w:rsidRPr="00840DF2">
              <w:rPr>
                <w:rFonts w:cstheme="minorHAnsi"/>
              </w:rPr>
              <w:t xml:space="preserve">v4 oraz iPv6, obsługa SNMP v3 oraz RESTful API </w:t>
            </w:r>
          </w:p>
          <w:p w14:paraId="650042B1" w14:textId="614110F7" w:rsidR="00E97957" w:rsidRPr="00840DF2" w:rsidRDefault="00E97957" w:rsidP="001F317E">
            <w:pPr>
              <w:pStyle w:val="Bezodstpw"/>
              <w:rPr>
                <w:rFonts w:cstheme="minorHAnsi"/>
                <w:lang w:val="en-US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  <w:lang w:val="en-US"/>
              </w:rPr>
              <w:t>wsparcie</w:t>
            </w:r>
            <w:r w:rsidR="0028268A">
              <w:rPr>
                <w:rFonts w:cstheme="minorHAnsi"/>
                <w:lang w:val="en-US"/>
              </w:rPr>
              <w:t xml:space="preserve"> </w:t>
            </w:r>
            <w:bookmarkStart w:id="0" w:name="_GoBack"/>
            <w:bookmarkEnd w:id="0"/>
            <w:r w:rsidRPr="00840DF2">
              <w:rPr>
                <w:rFonts w:cstheme="minorHAnsi"/>
                <w:lang w:val="en-US"/>
              </w:rPr>
              <w:t xml:space="preserve">dla Integrated Remote Console for Windows clients </w:t>
            </w:r>
          </w:p>
          <w:p w14:paraId="560B5CB0" w14:textId="77777777"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możliwość auto konfiguracji sieci karty zarządzającej (DNS/DHCP)</w:t>
            </w:r>
          </w:p>
          <w:p w14:paraId="0CEFA45B" w14:textId="77777777" w:rsidR="00E97957" w:rsidRPr="00840DF2" w:rsidRDefault="00E97957" w:rsidP="001F317E">
            <w:r w:rsidRPr="00840DF2">
              <w:rPr>
                <w:rFonts w:cstheme="minorHAnsi"/>
              </w:rPr>
              <w:sym w:font="Symbol" w:char="F0B7"/>
            </w:r>
            <w:r w:rsidRPr="00840DF2">
              <w:t>Zapewniona ochrona przed uruchomieniem nieautoryzowanego oprogramowania podczas uruchamiania serwera – Silicon Root of Trust</w:t>
            </w:r>
          </w:p>
          <w:p w14:paraId="6080F76C" w14:textId="77777777" w:rsidR="00E97957" w:rsidRPr="00840DF2" w:rsidRDefault="00E97957" w:rsidP="00D15F01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Rozwiązanie sprzętowe, niezależne od systemów operacyjnych, zintegrowane z płytą główną, posiadające dedykowany port RJ45.</w:t>
            </w:r>
          </w:p>
        </w:tc>
      </w:tr>
      <w:tr w:rsidR="00E97957" w:rsidRPr="00A960EA" w14:paraId="30EBE06B" w14:textId="77777777" w:rsidTr="00E97957">
        <w:tc>
          <w:tcPr>
            <w:tcW w:w="1758" w:type="dxa"/>
          </w:tcPr>
          <w:p w14:paraId="08B9FCA3" w14:textId="77777777"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lastRenderedPageBreak/>
              <w:t>Wsparcie dla systemów operacyjnych i systemów wirtualizacyjnych</w:t>
            </w:r>
          </w:p>
        </w:tc>
        <w:tc>
          <w:tcPr>
            <w:tcW w:w="7413" w:type="dxa"/>
            <w:vAlign w:val="center"/>
          </w:tcPr>
          <w:p w14:paraId="621DBB26" w14:textId="77777777" w:rsidR="00E97957" w:rsidRPr="00840DF2" w:rsidRDefault="00E97957" w:rsidP="001479B5">
            <w:pPr>
              <w:pStyle w:val="Bezodstpw"/>
              <w:rPr>
                <w:lang w:val="en-US"/>
              </w:rPr>
            </w:pPr>
            <w:r w:rsidRPr="00840DF2">
              <w:rPr>
                <w:lang w:val="en-US"/>
              </w:rPr>
              <w:t>Microsoft Windows Server 2019</w:t>
            </w:r>
          </w:p>
          <w:p w14:paraId="29A19B04" w14:textId="77777777" w:rsidR="00E97957" w:rsidRPr="00840DF2" w:rsidRDefault="00E97957" w:rsidP="001479B5">
            <w:pPr>
              <w:pStyle w:val="Bezodstpw"/>
              <w:rPr>
                <w:lang w:val="en-US"/>
              </w:rPr>
            </w:pPr>
            <w:r w:rsidRPr="00840DF2">
              <w:rPr>
                <w:lang w:val="en-US"/>
              </w:rPr>
              <w:t>Red Hat Enterprise Linux (RHEL) 7, 8</w:t>
            </w:r>
          </w:p>
          <w:p w14:paraId="37C4A5BF" w14:textId="77777777" w:rsidR="00E97957" w:rsidRPr="00840DF2" w:rsidRDefault="00E97957" w:rsidP="0046731E">
            <w:pPr>
              <w:pStyle w:val="Bezodstpw"/>
              <w:rPr>
                <w:lang w:val="en-US"/>
              </w:rPr>
            </w:pPr>
            <w:r w:rsidRPr="00840DF2">
              <w:rPr>
                <w:lang w:val="en-US"/>
              </w:rPr>
              <w:t>SUSE Linux Enterprise Server (SLES) 12, 15</w:t>
            </w:r>
          </w:p>
          <w:p w14:paraId="0E175A32" w14:textId="02D0E1D6" w:rsidR="00E97957" w:rsidRPr="00840DF2" w:rsidRDefault="00E97957" w:rsidP="0046731E">
            <w:pPr>
              <w:pStyle w:val="Bezodstpw"/>
            </w:pPr>
            <w:r w:rsidRPr="00840DF2">
              <w:t>V</w:t>
            </w:r>
            <w:r w:rsidR="003E4C62" w:rsidRPr="00840DF2">
              <w:t>m</w:t>
            </w:r>
            <w:r w:rsidRPr="00840DF2">
              <w:t>ware ESXi 6.5 U3, 6.7 U3</w:t>
            </w:r>
          </w:p>
        </w:tc>
      </w:tr>
      <w:tr w:rsidR="00E97957" w:rsidRPr="00D15F01" w14:paraId="02FBF6CD" w14:textId="77777777" w:rsidTr="00E97957">
        <w:tc>
          <w:tcPr>
            <w:tcW w:w="1758" w:type="dxa"/>
          </w:tcPr>
          <w:p w14:paraId="640D41CF" w14:textId="77777777"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Gwarancja</w:t>
            </w:r>
          </w:p>
        </w:tc>
        <w:tc>
          <w:tcPr>
            <w:tcW w:w="7413" w:type="dxa"/>
            <w:vAlign w:val="center"/>
          </w:tcPr>
          <w:p w14:paraId="6BA29357" w14:textId="77777777" w:rsidR="00E97957" w:rsidRPr="00840DF2" w:rsidRDefault="00E97957" w:rsidP="00D15F01">
            <w:pPr>
              <w:pStyle w:val="Bezodstpw"/>
            </w:pPr>
            <w:r w:rsidRPr="00840DF2">
              <w:rPr>
                <w:rFonts w:cstheme="minorHAnsi"/>
              </w:rPr>
              <w:t xml:space="preserve">Minimum </w:t>
            </w:r>
            <w:r w:rsidR="00982AE7">
              <w:rPr>
                <w:rFonts w:cstheme="minorHAnsi"/>
              </w:rPr>
              <w:t>36 miesięczną gwarancję</w:t>
            </w:r>
            <w:r w:rsidRPr="00840DF2">
              <w:rPr>
                <w:rFonts w:cstheme="minorHAnsi"/>
              </w:rPr>
              <w:t xml:space="preserve"> producenta na części, robociznę i naprawę w miejscu instalacji typu On-Site z czasem reakcji NBD. </w:t>
            </w:r>
            <w:r w:rsidRPr="00840DF2">
              <w:t xml:space="preserve">Uszkodzone dyski pozostają własnością Zamawiającego. </w:t>
            </w:r>
          </w:p>
          <w:p w14:paraId="56FB5515" w14:textId="77777777" w:rsidR="00E97957" w:rsidRPr="00840DF2" w:rsidRDefault="00E97957" w:rsidP="00D15F01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Usługa wsparcia technicznego musi być świadczona przez serwis producenta oferowanych urządzeń.</w:t>
            </w:r>
          </w:p>
        </w:tc>
      </w:tr>
    </w:tbl>
    <w:p w14:paraId="2CF404ED" w14:textId="77777777" w:rsidR="00C571AE" w:rsidRDefault="00C571AE" w:rsidP="00D15F01">
      <w:pPr>
        <w:pStyle w:val="Bezodstpw"/>
        <w:rPr>
          <w:rFonts w:cstheme="minorHAnsi"/>
        </w:rPr>
      </w:pPr>
    </w:p>
    <w:p w14:paraId="286DC2A7" w14:textId="77777777" w:rsidR="00F34542" w:rsidRPr="00F34542" w:rsidRDefault="00F34542" w:rsidP="00A63A0E">
      <w:pPr>
        <w:pStyle w:val="Bezodstpw"/>
        <w:jc w:val="both"/>
        <w:rPr>
          <w:rFonts w:cstheme="minorHAnsi"/>
          <w:b/>
          <w:u w:val="single"/>
        </w:rPr>
      </w:pPr>
      <w:r w:rsidRPr="00F34542">
        <w:rPr>
          <w:rFonts w:cstheme="minorHAnsi"/>
          <w:b/>
          <w:u w:val="single"/>
        </w:rPr>
        <w:t>Wymagania dodatkowe:</w:t>
      </w:r>
    </w:p>
    <w:p w14:paraId="15D1503F" w14:textId="61144251" w:rsidR="00C43A2F" w:rsidRPr="00D15F01" w:rsidRDefault="00C43A2F" w:rsidP="00A63A0E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Wykonawca przeprowadzi </w:t>
      </w:r>
      <w:r w:rsidR="0028268A">
        <w:rPr>
          <w:rFonts w:cstheme="minorHAnsi"/>
        </w:rPr>
        <w:t xml:space="preserve">jednorazowe </w:t>
      </w:r>
      <w:r>
        <w:rPr>
          <w:rFonts w:cstheme="minorHAnsi"/>
        </w:rPr>
        <w:t>szkolenie jednej osoby (administratora) wyznaczonej przez Zamawiającego, obejmujące konfigurację i administrację serwera (tj</w:t>
      </w:r>
      <w:r w:rsidR="00F46A94">
        <w:rPr>
          <w:rFonts w:cstheme="minorHAnsi"/>
        </w:rPr>
        <w:t>.</w:t>
      </w:r>
      <w:r>
        <w:rPr>
          <w:rFonts w:cstheme="minorHAnsi"/>
        </w:rPr>
        <w:t xml:space="preserve"> omówienie m.in</w:t>
      </w:r>
      <w:r w:rsidR="00F46A94">
        <w:rPr>
          <w:rFonts w:cstheme="minorHAnsi"/>
        </w:rPr>
        <w:t>.</w:t>
      </w:r>
      <w:r>
        <w:rPr>
          <w:rFonts w:cstheme="minorHAnsi"/>
        </w:rPr>
        <w:t xml:space="preserve"> funkcji i konfiguracji kontrolera dyskowego, modułu zarządzającego). </w:t>
      </w:r>
      <w:r w:rsidR="0028268A">
        <w:rPr>
          <w:rFonts w:cstheme="minorHAnsi"/>
        </w:rPr>
        <w:t xml:space="preserve">Przewidywany czas szkolenia – min. 3 godziny zegarowe. </w:t>
      </w:r>
      <w:r>
        <w:rPr>
          <w:rFonts w:cstheme="minorHAnsi"/>
        </w:rPr>
        <w:t>Wykonawca dostarczy materiały szkoleniowe w formie papierowej oraz cyfrowej (w formacie .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>, oraz .pdf).</w:t>
      </w:r>
    </w:p>
    <w:sectPr w:rsidR="00C43A2F" w:rsidRPr="00D15F01" w:rsidSect="0019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E09DB" w14:textId="77777777" w:rsidR="009429E1" w:rsidRDefault="009429E1" w:rsidP="00F57641">
      <w:r>
        <w:separator/>
      </w:r>
    </w:p>
  </w:endnote>
  <w:endnote w:type="continuationSeparator" w:id="0">
    <w:p w14:paraId="71391F28" w14:textId="77777777" w:rsidR="009429E1" w:rsidRDefault="009429E1" w:rsidP="00F5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DF76" w14:textId="77777777" w:rsidR="00F57641" w:rsidRDefault="00F57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98E4" w14:textId="77777777" w:rsidR="00F57641" w:rsidRDefault="00F576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6C88B" w14:textId="77777777" w:rsidR="00F57641" w:rsidRDefault="00F57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B84E4" w14:textId="77777777" w:rsidR="009429E1" w:rsidRDefault="009429E1" w:rsidP="00F57641">
      <w:r>
        <w:separator/>
      </w:r>
    </w:p>
  </w:footnote>
  <w:footnote w:type="continuationSeparator" w:id="0">
    <w:p w14:paraId="7C694FDA" w14:textId="77777777" w:rsidR="009429E1" w:rsidRDefault="009429E1" w:rsidP="00F57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A4906" w14:textId="77777777" w:rsidR="00F57641" w:rsidRDefault="00F576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0898C" w14:textId="77777777" w:rsidR="00F57641" w:rsidRDefault="00F576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4630A" w14:textId="77777777" w:rsidR="00F57641" w:rsidRDefault="00F576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4B8D"/>
    <w:multiLevelType w:val="singleLevel"/>
    <w:tmpl w:val="C054FC9A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u w:val="none"/>
      </w:rPr>
    </w:lvl>
  </w:abstractNum>
  <w:abstractNum w:abstractNumId="1" w15:restartNumberingAfterBreak="0">
    <w:nsid w:val="173E5CD0"/>
    <w:multiLevelType w:val="hybridMultilevel"/>
    <w:tmpl w:val="3DB82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256B"/>
    <w:multiLevelType w:val="hybridMultilevel"/>
    <w:tmpl w:val="F7A057D8"/>
    <w:lvl w:ilvl="0" w:tplc="74B4A2A4">
      <w:start w:val="1"/>
      <w:numFmt w:val="decimal"/>
      <w:lvlText w:val="%1."/>
      <w:lvlJc w:val="center"/>
      <w:pPr>
        <w:ind w:left="397" w:hanging="1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346D65E6"/>
    <w:multiLevelType w:val="multilevel"/>
    <w:tmpl w:val="05746B5C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506920"/>
    <w:multiLevelType w:val="hybridMultilevel"/>
    <w:tmpl w:val="4A74944E"/>
    <w:lvl w:ilvl="0" w:tplc="7C322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35B62"/>
    <w:multiLevelType w:val="hybridMultilevel"/>
    <w:tmpl w:val="0D583496"/>
    <w:lvl w:ilvl="0" w:tplc="F80A6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28"/>
    <w:rsid w:val="00023EC3"/>
    <w:rsid w:val="00026171"/>
    <w:rsid w:val="000319E8"/>
    <w:rsid w:val="00040E11"/>
    <w:rsid w:val="00042364"/>
    <w:rsid w:val="000A756E"/>
    <w:rsid w:val="000C2546"/>
    <w:rsid w:val="000D7ABF"/>
    <w:rsid w:val="000E744A"/>
    <w:rsid w:val="000F3AE2"/>
    <w:rsid w:val="00116B6F"/>
    <w:rsid w:val="001479B5"/>
    <w:rsid w:val="0015331D"/>
    <w:rsid w:val="00192E44"/>
    <w:rsid w:val="001946B4"/>
    <w:rsid w:val="001963F0"/>
    <w:rsid w:val="001A7645"/>
    <w:rsid w:val="001E553A"/>
    <w:rsid w:val="001F317E"/>
    <w:rsid w:val="001F7BDC"/>
    <w:rsid w:val="002269BD"/>
    <w:rsid w:val="00241194"/>
    <w:rsid w:val="00245510"/>
    <w:rsid w:val="0028268A"/>
    <w:rsid w:val="002E67F0"/>
    <w:rsid w:val="002E6855"/>
    <w:rsid w:val="00351202"/>
    <w:rsid w:val="00352D91"/>
    <w:rsid w:val="00370436"/>
    <w:rsid w:val="00375087"/>
    <w:rsid w:val="00382BE6"/>
    <w:rsid w:val="00395DDC"/>
    <w:rsid w:val="003A4A1A"/>
    <w:rsid w:val="003C333E"/>
    <w:rsid w:val="003D24FC"/>
    <w:rsid w:val="003E0AF4"/>
    <w:rsid w:val="003E4C62"/>
    <w:rsid w:val="00425512"/>
    <w:rsid w:val="00443E11"/>
    <w:rsid w:val="00456134"/>
    <w:rsid w:val="00460B89"/>
    <w:rsid w:val="0046731E"/>
    <w:rsid w:val="004932DB"/>
    <w:rsid w:val="00497AA2"/>
    <w:rsid w:val="004A21F5"/>
    <w:rsid w:val="004B1310"/>
    <w:rsid w:val="004C2F23"/>
    <w:rsid w:val="004C4E07"/>
    <w:rsid w:val="00500452"/>
    <w:rsid w:val="00530F20"/>
    <w:rsid w:val="00531129"/>
    <w:rsid w:val="005359C8"/>
    <w:rsid w:val="0054694D"/>
    <w:rsid w:val="00584113"/>
    <w:rsid w:val="0059155E"/>
    <w:rsid w:val="00593607"/>
    <w:rsid w:val="00594A92"/>
    <w:rsid w:val="005A1BA4"/>
    <w:rsid w:val="005A2EFF"/>
    <w:rsid w:val="005D3256"/>
    <w:rsid w:val="00610081"/>
    <w:rsid w:val="0061213E"/>
    <w:rsid w:val="00634349"/>
    <w:rsid w:val="0063466B"/>
    <w:rsid w:val="0066600E"/>
    <w:rsid w:val="006949AF"/>
    <w:rsid w:val="006D6F72"/>
    <w:rsid w:val="0071179C"/>
    <w:rsid w:val="00746878"/>
    <w:rsid w:val="00750411"/>
    <w:rsid w:val="00753D3A"/>
    <w:rsid w:val="0077718B"/>
    <w:rsid w:val="00787850"/>
    <w:rsid w:val="007951D3"/>
    <w:rsid w:val="007B17CA"/>
    <w:rsid w:val="007C317F"/>
    <w:rsid w:val="007E2FCE"/>
    <w:rsid w:val="007E6E1D"/>
    <w:rsid w:val="00840DF2"/>
    <w:rsid w:val="0084384D"/>
    <w:rsid w:val="00877D83"/>
    <w:rsid w:val="00897FED"/>
    <w:rsid w:val="008C5928"/>
    <w:rsid w:val="008E6EDF"/>
    <w:rsid w:val="009429E1"/>
    <w:rsid w:val="009761CD"/>
    <w:rsid w:val="00982AE7"/>
    <w:rsid w:val="009B1CB3"/>
    <w:rsid w:val="009D127E"/>
    <w:rsid w:val="009D24F1"/>
    <w:rsid w:val="00A06DEE"/>
    <w:rsid w:val="00A345E2"/>
    <w:rsid w:val="00A40386"/>
    <w:rsid w:val="00A5568A"/>
    <w:rsid w:val="00A6024B"/>
    <w:rsid w:val="00A63A0E"/>
    <w:rsid w:val="00A64A83"/>
    <w:rsid w:val="00A67132"/>
    <w:rsid w:val="00A91517"/>
    <w:rsid w:val="00A960EA"/>
    <w:rsid w:val="00AA4892"/>
    <w:rsid w:val="00AA72D1"/>
    <w:rsid w:val="00AB6142"/>
    <w:rsid w:val="00B05B0A"/>
    <w:rsid w:val="00B10F00"/>
    <w:rsid w:val="00B338AB"/>
    <w:rsid w:val="00B350CB"/>
    <w:rsid w:val="00B7224D"/>
    <w:rsid w:val="00BA0B10"/>
    <w:rsid w:val="00BA15A1"/>
    <w:rsid w:val="00BB6C90"/>
    <w:rsid w:val="00BF2DF3"/>
    <w:rsid w:val="00C06C01"/>
    <w:rsid w:val="00C415F7"/>
    <w:rsid w:val="00C43A2F"/>
    <w:rsid w:val="00C571AE"/>
    <w:rsid w:val="00C7449C"/>
    <w:rsid w:val="00CB7421"/>
    <w:rsid w:val="00CC4A73"/>
    <w:rsid w:val="00CD66D9"/>
    <w:rsid w:val="00CD767B"/>
    <w:rsid w:val="00CE2816"/>
    <w:rsid w:val="00D02F90"/>
    <w:rsid w:val="00D046D8"/>
    <w:rsid w:val="00D15F01"/>
    <w:rsid w:val="00D223DC"/>
    <w:rsid w:val="00D52986"/>
    <w:rsid w:val="00DC6156"/>
    <w:rsid w:val="00E265DE"/>
    <w:rsid w:val="00E567BF"/>
    <w:rsid w:val="00E62D6F"/>
    <w:rsid w:val="00E8198D"/>
    <w:rsid w:val="00E97957"/>
    <w:rsid w:val="00EC18C6"/>
    <w:rsid w:val="00EE26F3"/>
    <w:rsid w:val="00F02641"/>
    <w:rsid w:val="00F116B8"/>
    <w:rsid w:val="00F2287E"/>
    <w:rsid w:val="00F31317"/>
    <w:rsid w:val="00F34542"/>
    <w:rsid w:val="00F45BF9"/>
    <w:rsid w:val="00F46A94"/>
    <w:rsid w:val="00F57641"/>
    <w:rsid w:val="00F6546D"/>
    <w:rsid w:val="00F813FF"/>
    <w:rsid w:val="00F87ECA"/>
    <w:rsid w:val="00F9643C"/>
    <w:rsid w:val="00FD71F2"/>
    <w:rsid w:val="00FE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76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BDC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qFormat/>
    <w:rsid w:val="00E265DE"/>
    <w:pPr>
      <w:keepNext/>
      <w:numPr>
        <w:numId w:val="5"/>
      </w:numPr>
      <w:outlineLvl w:val="2"/>
    </w:pPr>
    <w:rPr>
      <w:rFonts w:ascii="Arial" w:eastAsia="Times New Roman" w:hAnsi="Arial" w:cs="Times New Roman"/>
      <w:b/>
      <w:color w:val="000000"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744A"/>
    <w:pPr>
      <w:spacing w:after="0" w:line="240" w:lineRule="auto"/>
    </w:p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5359C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locked/>
    <w:rsid w:val="005359C8"/>
  </w:style>
  <w:style w:type="paragraph" w:styleId="Zwykytekst">
    <w:name w:val="Plain Text"/>
    <w:basedOn w:val="Normalny"/>
    <w:link w:val="ZwykytekstZnak"/>
    <w:uiPriority w:val="99"/>
    <w:semiHidden/>
    <w:unhideWhenUsed/>
    <w:rsid w:val="005359C8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59C8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rsid w:val="00E265DE"/>
    <w:rPr>
      <w:rFonts w:ascii="Arial" w:eastAsia="Times New Roman" w:hAnsi="Arial" w:cs="Times New Roman"/>
      <w:b/>
      <w:color w:val="000000"/>
      <w:sz w:val="32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1F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436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4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7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64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57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64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7C5C-8D86-4CA3-B346-E1D2D94A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2021-07-01T11:55:00Z</dcterms:created>
  <dcterms:modified xsi:type="dcterms:W3CDTF">2021-07-01T11:55:00Z</dcterms:modified>
</cp:coreProperties>
</file>