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7A" w:rsidRPr="00AA3D7A" w:rsidRDefault="00AA3D7A" w:rsidP="00AA3D7A">
      <w:pPr>
        <w:spacing w:line="276" w:lineRule="auto"/>
        <w:jc w:val="both"/>
      </w:pPr>
      <w:bookmarkStart w:id="0" w:name="bookmark0"/>
    </w:p>
    <w:p w:rsidR="00AA3D7A" w:rsidRPr="00AA3D7A" w:rsidRDefault="00AA3D7A" w:rsidP="00AA3D7A">
      <w:pPr>
        <w:spacing w:line="276" w:lineRule="auto"/>
        <w:jc w:val="right"/>
      </w:pPr>
      <w:r w:rsidRPr="00AA3D7A">
        <w:t>Numer sprawy:</w:t>
      </w:r>
      <w:r w:rsidRPr="00AA3D7A">
        <w:rPr>
          <w:bCs/>
        </w:rPr>
        <w:t xml:space="preserve"> ZPK.LIFE17.372.04.2021                                                                                           </w:t>
      </w:r>
      <w:r w:rsidRPr="00AA3D7A">
        <w:rPr>
          <w:bCs/>
        </w:rPr>
        <w:br/>
      </w:r>
    </w:p>
    <w:p w:rsidR="00AA3D7A" w:rsidRPr="00AA3D7A" w:rsidRDefault="00AA3D7A" w:rsidP="00AA3D7A">
      <w:pPr>
        <w:keepNext/>
        <w:keepLines/>
        <w:widowControl w:val="0"/>
        <w:tabs>
          <w:tab w:val="left" w:leader="dot" w:pos="3376"/>
        </w:tabs>
        <w:spacing w:line="276" w:lineRule="auto"/>
        <w:jc w:val="center"/>
        <w:outlineLvl w:val="5"/>
        <w:rPr>
          <w:b/>
          <w:bCs/>
        </w:rPr>
      </w:pPr>
      <w:r w:rsidRPr="00AA3D7A">
        <w:rPr>
          <w:b/>
          <w:bCs/>
        </w:rPr>
        <w:t xml:space="preserve">UMOWA NR ……………………………….. </w:t>
      </w:r>
      <w:bookmarkEnd w:id="0"/>
    </w:p>
    <w:p w:rsidR="00AA3D7A" w:rsidRPr="00AA3D7A" w:rsidRDefault="00AA3D7A" w:rsidP="00AA3D7A">
      <w:pPr>
        <w:autoSpaceDE w:val="0"/>
        <w:autoSpaceDN w:val="0"/>
        <w:adjustRightInd w:val="0"/>
        <w:spacing w:line="276" w:lineRule="auto"/>
        <w:jc w:val="both"/>
      </w:pPr>
      <w:r w:rsidRPr="00AA3D7A">
        <w:t>zawarta w dniu  ……………………………………....2021 r.</w:t>
      </w:r>
      <w:r w:rsidRPr="00AA3D7A">
        <w:rPr>
          <w:b/>
        </w:rPr>
        <w:t xml:space="preserve"> </w:t>
      </w:r>
      <w:r w:rsidRPr="00AA3D7A">
        <w:t xml:space="preserve">w Kielcach </w:t>
      </w:r>
    </w:p>
    <w:p w:rsidR="00AA3D7A" w:rsidRPr="00AA3D7A" w:rsidRDefault="00AA3D7A" w:rsidP="00AA3D7A">
      <w:pPr>
        <w:autoSpaceDE w:val="0"/>
        <w:autoSpaceDN w:val="0"/>
        <w:adjustRightInd w:val="0"/>
        <w:spacing w:line="276" w:lineRule="auto"/>
        <w:jc w:val="both"/>
        <w:rPr>
          <w:color w:val="000000"/>
        </w:rPr>
      </w:pPr>
      <w:r w:rsidRPr="00AA3D7A">
        <w:t>pomiędzy:</w:t>
      </w:r>
      <w:r w:rsidRPr="00AA3D7A">
        <w:rPr>
          <w:color w:val="000000"/>
        </w:rPr>
        <w:t xml:space="preserve"> </w:t>
      </w:r>
    </w:p>
    <w:p w:rsidR="00AA3D7A" w:rsidRPr="00AA3D7A" w:rsidRDefault="00AA3D7A" w:rsidP="00AA3D7A">
      <w:pPr>
        <w:autoSpaceDE w:val="0"/>
        <w:autoSpaceDN w:val="0"/>
        <w:adjustRightInd w:val="0"/>
        <w:spacing w:line="276" w:lineRule="auto"/>
        <w:jc w:val="both"/>
        <w:rPr>
          <w:color w:val="000000"/>
        </w:rPr>
      </w:pPr>
      <w:r w:rsidRPr="00AA3D7A">
        <w:rPr>
          <w:b/>
          <w:color w:val="000000"/>
        </w:rPr>
        <w:t xml:space="preserve">Województwem Świętokrzyskim, Al. IX Wieków Kielc 3, 25-516 Kielce, </w:t>
      </w:r>
      <w:r w:rsidRPr="00AA3D7A">
        <w:rPr>
          <w:b/>
          <w:color w:val="000000"/>
        </w:rPr>
        <w:br/>
        <w:t xml:space="preserve">NIP: 9591506120 </w:t>
      </w:r>
      <w:r w:rsidRPr="00AA3D7A">
        <w:rPr>
          <w:color w:val="000000"/>
        </w:rPr>
        <w:t>w imieniu którego działa</w:t>
      </w:r>
      <w:r w:rsidRPr="00AA3D7A">
        <w:rPr>
          <w:b/>
          <w:color w:val="000000"/>
        </w:rPr>
        <w:t xml:space="preserve"> Zespół Świętokrzyskich i Nadnidziańskich Parków Krajobrazowych w Kielcach</w:t>
      </w:r>
      <w:r w:rsidRPr="00AA3D7A">
        <w:rPr>
          <w:color w:val="000000"/>
        </w:rPr>
        <w:t xml:space="preserve"> ul. Łódzka 244, 25 - 655 Kielce </w:t>
      </w:r>
      <w:r w:rsidRPr="00AA3D7A">
        <w:rPr>
          <w:color w:val="000000"/>
          <w:lang w:eastAsia="ar-SA"/>
        </w:rPr>
        <w:t xml:space="preserve">zwanym dalej </w:t>
      </w:r>
      <w:r w:rsidRPr="00AA3D7A">
        <w:rPr>
          <w:b/>
          <w:color w:val="000000"/>
          <w:lang w:eastAsia="ar-SA"/>
        </w:rPr>
        <w:t>ZAMAWIAJĄCYM</w:t>
      </w:r>
      <w:r w:rsidRPr="00AA3D7A">
        <w:rPr>
          <w:color w:val="000000"/>
          <w:lang w:eastAsia="ar-SA"/>
        </w:rPr>
        <w:t xml:space="preserve"> reprezentowanym przez</w:t>
      </w:r>
      <w:r w:rsidRPr="00AA3D7A">
        <w:rPr>
          <w:color w:val="000000"/>
        </w:rPr>
        <w:t xml:space="preserve"> Dyrektora –  Pana Tomasza </w:t>
      </w:r>
      <w:proofErr w:type="spellStart"/>
      <w:r w:rsidRPr="00AA3D7A">
        <w:rPr>
          <w:color w:val="000000"/>
        </w:rPr>
        <w:t>Hałatkiewicza</w:t>
      </w:r>
      <w:proofErr w:type="spellEnd"/>
      <w:r w:rsidRPr="00AA3D7A">
        <w:rPr>
          <w:color w:val="000000"/>
        </w:rPr>
        <w:t xml:space="preserve">, który działa na podstawie upoważnienia Zarządu Województwa Świętokrzyskiego - uchwała nr 431/11 z dnia 6 lipca 2011 roku, </w:t>
      </w:r>
    </w:p>
    <w:p w:rsidR="00AA3D7A" w:rsidRPr="00AA3D7A" w:rsidRDefault="00AA3D7A" w:rsidP="00AA3D7A">
      <w:pPr>
        <w:widowControl w:val="0"/>
        <w:spacing w:line="276" w:lineRule="auto"/>
        <w:jc w:val="both"/>
        <w:rPr>
          <w:color w:val="000000"/>
        </w:rPr>
      </w:pPr>
      <w:r w:rsidRPr="00AA3D7A">
        <w:rPr>
          <w:color w:val="000000"/>
        </w:rPr>
        <w:t xml:space="preserve">a </w:t>
      </w:r>
      <w:r w:rsidRPr="00AA3D7A">
        <w:rPr>
          <w:b/>
          <w:color w:val="000000"/>
        </w:rPr>
        <w:t>………………………………….</w:t>
      </w:r>
      <w:r w:rsidRPr="00AA3D7A">
        <w:rPr>
          <w:color w:val="000000"/>
        </w:rPr>
        <w:t>, z siedzibą ……………………….</w:t>
      </w:r>
      <w:r w:rsidRPr="00AA3D7A">
        <w:t xml:space="preserve">, NIP: ……………., REGON: …………………….., </w:t>
      </w:r>
      <w:r w:rsidRPr="00AA3D7A">
        <w:rPr>
          <w:color w:val="000000"/>
        </w:rPr>
        <w:t xml:space="preserve">reprezentowaną przez …………………………, zwaną dalej </w:t>
      </w:r>
      <w:r w:rsidRPr="00AA3D7A">
        <w:rPr>
          <w:b/>
          <w:color w:val="000000"/>
        </w:rPr>
        <w:t>WYKONAWCĄ</w:t>
      </w:r>
    </w:p>
    <w:p w:rsidR="00AA3D7A" w:rsidRPr="00AA3D7A" w:rsidRDefault="00AA3D7A" w:rsidP="00AA3D7A">
      <w:pPr>
        <w:spacing w:line="276" w:lineRule="auto"/>
        <w:jc w:val="both"/>
      </w:pPr>
    </w:p>
    <w:p w:rsidR="00AA3D7A" w:rsidRPr="00AA3D7A" w:rsidRDefault="00AA3D7A" w:rsidP="00AA3D7A">
      <w:pPr>
        <w:spacing w:line="276" w:lineRule="auto"/>
        <w:jc w:val="both"/>
        <w:rPr>
          <w:vanish/>
        </w:rPr>
      </w:pPr>
      <w:r w:rsidRPr="00AA3D7A">
        <w:t xml:space="preserve">w wyniku przeprowadzonego postępowania o udzielenie zamówienia publicznego o wartości nieprzekraczającej równowartości 130 000 złotych i wybraniu najkorzystniejszej oferty została zawarta umowa  o treści zgodnej ze złożoną przez Wykonawcę ofertą: </w:t>
      </w:r>
    </w:p>
    <w:p w:rsidR="00AA3D7A" w:rsidRPr="00AA3D7A" w:rsidRDefault="00AA3D7A" w:rsidP="00AA3D7A">
      <w:pPr>
        <w:spacing w:line="276" w:lineRule="auto"/>
        <w:jc w:val="both"/>
      </w:pPr>
    </w:p>
    <w:p w:rsidR="00AA3D7A" w:rsidRPr="00AA3D7A" w:rsidRDefault="00AA3D7A" w:rsidP="00AA3D7A">
      <w:pPr>
        <w:spacing w:line="276" w:lineRule="auto"/>
        <w:jc w:val="center"/>
        <w:rPr>
          <w:b/>
        </w:rPr>
      </w:pPr>
    </w:p>
    <w:p w:rsidR="00AA3D7A" w:rsidRPr="00AA3D7A" w:rsidRDefault="00AA3D7A" w:rsidP="00AA3D7A">
      <w:pPr>
        <w:spacing w:line="276" w:lineRule="auto"/>
        <w:jc w:val="center"/>
        <w:rPr>
          <w:b/>
        </w:rPr>
      </w:pPr>
      <w:r w:rsidRPr="00AA3D7A">
        <w:rPr>
          <w:b/>
        </w:rPr>
        <w:t>§1.</w:t>
      </w:r>
    </w:p>
    <w:p w:rsidR="00AA3D7A" w:rsidRPr="00AA3D7A" w:rsidRDefault="00AA3D7A" w:rsidP="00AA3D7A">
      <w:pPr>
        <w:spacing w:line="276" w:lineRule="auto"/>
        <w:jc w:val="center"/>
        <w:rPr>
          <w:b/>
        </w:rPr>
      </w:pPr>
      <w:r w:rsidRPr="00AA3D7A">
        <w:rPr>
          <w:b/>
        </w:rPr>
        <w:t>Przedmiot umowy</w:t>
      </w:r>
    </w:p>
    <w:p w:rsidR="00AA3D7A" w:rsidRPr="00AA3D7A" w:rsidRDefault="00AA3D7A" w:rsidP="00976F24">
      <w:pPr>
        <w:pStyle w:val="Akapitzlist"/>
        <w:numPr>
          <w:ilvl w:val="0"/>
          <w:numId w:val="1"/>
        </w:numPr>
        <w:spacing w:line="276" w:lineRule="auto"/>
        <w:ind w:left="426" w:hanging="426"/>
        <w:contextualSpacing/>
        <w:jc w:val="both"/>
      </w:pPr>
      <w:r w:rsidRPr="00AA3D7A">
        <w:t>Przedmiotem umowy jest wynajem koparki gąsienicowej 18 tonowej wraz z operatorem do wykonania robót ziemnych związanych z odspajaniem mas ziemnych, załadunkiem, profilowaniem skarp wykopów do zadanego przez przedstawiciela Zamawiającego nachylenia: od 1:2 do 1:8 i głębokości do 1,20 m. Powyższe dotyczy wykonania trzech wykopów</w:t>
      </w:r>
      <w:r w:rsidR="00741EE9">
        <w:t xml:space="preserve"> (stawy dla płazów</w:t>
      </w:r>
      <w:r w:rsidR="002240C6">
        <w:t xml:space="preserve"> – działanie C.10</w:t>
      </w:r>
      <w:bookmarkStart w:id="1" w:name="_GoBack"/>
      <w:bookmarkEnd w:id="1"/>
      <w:r w:rsidR="00741EE9">
        <w:t>)</w:t>
      </w:r>
      <w:r w:rsidRPr="00AA3D7A">
        <w:t xml:space="preserve"> zgodnie z parametrami wskazanymi w załączniku nr 1 do opisu przedmiotu zamówienia. </w:t>
      </w:r>
    </w:p>
    <w:p w:rsidR="00AA3D7A" w:rsidRPr="00AA3D7A" w:rsidRDefault="00AA3D7A" w:rsidP="00976F24">
      <w:pPr>
        <w:numPr>
          <w:ilvl w:val="0"/>
          <w:numId w:val="1"/>
        </w:numPr>
        <w:spacing w:line="276" w:lineRule="auto"/>
        <w:ind w:left="426" w:hanging="426"/>
        <w:contextualSpacing/>
        <w:jc w:val="both"/>
      </w:pPr>
      <w:r w:rsidRPr="00AA3D7A">
        <w:t xml:space="preserve">Przedmiotem umowy jest wynajem środka transportu w postaci: </w:t>
      </w:r>
      <w:proofErr w:type="spellStart"/>
      <w:r w:rsidRPr="00AA3D7A">
        <w:t>wozidła</w:t>
      </w:r>
      <w:proofErr w:type="spellEnd"/>
      <w:r w:rsidRPr="00AA3D7A">
        <w:t xml:space="preserve"> o ładowności </w:t>
      </w:r>
      <w:r w:rsidRPr="00AA3D7A">
        <w:br/>
        <w:t xml:space="preserve">do 6 ton, zgodnie z opisem przedmiotu zamówienia, wraz z przyczepą o ładowności </w:t>
      </w:r>
      <w:r w:rsidRPr="00AA3D7A">
        <w:br/>
        <w:t xml:space="preserve">nie przekraczającej 10 ton, do przewozu po terenie podmokłym urobku pochodzącego </w:t>
      </w:r>
      <w:r w:rsidRPr="00AA3D7A">
        <w:br/>
        <w:t>z odspojenia koparką i wyładunku we wskazane przez przedstawiciela Zamawiającego miejsce w odległości do 2 km od miejsca pozyskania.</w:t>
      </w:r>
    </w:p>
    <w:p w:rsidR="00AA3D7A" w:rsidRPr="00AA3D7A" w:rsidRDefault="00AA3D7A" w:rsidP="00976F24">
      <w:pPr>
        <w:numPr>
          <w:ilvl w:val="0"/>
          <w:numId w:val="1"/>
        </w:numPr>
        <w:spacing w:line="276" w:lineRule="auto"/>
        <w:ind w:left="426" w:hanging="426"/>
        <w:jc w:val="both"/>
      </w:pPr>
      <w:r w:rsidRPr="00AA3D7A">
        <w:t xml:space="preserve">Przewiduje się szacunkową ilość godzin pracy koparki gąsienicowej wraz z operatorem </w:t>
      </w:r>
      <w:r w:rsidRPr="00AA3D7A">
        <w:br/>
        <w:t xml:space="preserve">w okresie objętym przedmiotem zamówienia maksymalnie 64 godziny zegarowe efektywnej pracy. </w:t>
      </w:r>
    </w:p>
    <w:p w:rsidR="00AA3D7A" w:rsidRPr="00AA3D7A" w:rsidRDefault="00AA3D7A" w:rsidP="00976F24">
      <w:pPr>
        <w:pStyle w:val="Akapitzlist"/>
        <w:numPr>
          <w:ilvl w:val="0"/>
          <w:numId w:val="1"/>
        </w:numPr>
        <w:spacing w:line="276" w:lineRule="auto"/>
        <w:ind w:left="426" w:hanging="426"/>
        <w:contextualSpacing/>
        <w:jc w:val="both"/>
      </w:pPr>
      <w:r w:rsidRPr="00AA3D7A">
        <w:t xml:space="preserve">Przewiduje się szacunkową ilość godzin wynajmu środka transportu wraz z kierowcą maksymalnie 42 godziny zegarowe efektywnej pracy.  </w:t>
      </w:r>
    </w:p>
    <w:p w:rsidR="00AA3D7A" w:rsidRPr="00AA3D7A" w:rsidRDefault="00AA3D7A" w:rsidP="00976F24">
      <w:pPr>
        <w:pStyle w:val="Akapitzlist"/>
        <w:numPr>
          <w:ilvl w:val="0"/>
          <w:numId w:val="1"/>
        </w:numPr>
        <w:spacing w:line="276" w:lineRule="auto"/>
        <w:ind w:left="426" w:hanging="426"/>
        <w:contextualSpacing/>
        <w:jc w:val="both"/>
      </w:pPr>
      <w:r w:rsidRPr="00AA3D7A">
        <w:t xml:space="preserve">Podane w ust. 3 i 4 ilości określają maksymalne potrzeby Zamawiającego w okresie obowiązywania umowy, w związku z tym Zamawiający zastrzega sobie możliwość niezrealizowania całości zamówienia bez możliwości z tego tytułu przez Wykonawcę odszkodowania. </w:t>
      </w:r>
    </w:p>
    <w:p w:rsidR="00AA3D7A" w:rsidRPr="00AA3D7A" w:rsidRDefault="00AA3D7A" w:rsidP="00AA3D7A">
      <w:pPr>
        <w:spacing w:line="276" w:lineRule="auto"/>
        <w:ind w:left="284" w:hanging="284"/>
        <w:contextualSpacing/>
      </w:pPr>
      <w:r w:rsidRPr="00AA3D7A">
        <w:t xml:space="preserve"> </w:t>
      </w:r>
    </w:p>
    <w:p w:rsidR="00AA3D7A" w:rsidRPr="00AA3D7A" w:rsidRDefault="00AA3D7A" w:rsidP="00976F24">
      <w:pPr>
        <w:pStyle w:val="Akapitzlist"/>
        <w:numPr>
          <w:ilvl w:val="0"/>
          <w:numId w:val="1"/>
        </w:numPr>
        <w:spacing w:line="276" w:lineRule="auto"/>
        <w:ind w:left="426" w:hanging="426"/>
      </w:pPr>
      <w:r w:rsidRPr="00AA3D7A">
        <w:lastRenderedPageBreak/>
        <w:t xml:space="preserve">Dzienny przewidywany czas pracy jednostki sprzętu nie krótszy niż 2godziny i nie dłuższy niż 8 godzin dla każdej z wynajmowanych pozycji określonych w ust. 3 i ust. 4.  </w:t>
      </w:r>
    </w:p>
    <w:p w:rsidR="00AA3D7A" w:rsidRPr="00AA3D7A" w:rsidRDefault="00AA3D7A" w:rsidP="00976F24">
      <w:pPr>
        <w:pStyle w:val="Akapitzlist"/>
        <w:numPr>
          <w:ilvl w:val="0"/>
          <w:numId w:val="1"/>
        </w:numPr>
        <w:spacing w:line="276" w:lineRule="auto"/>
        <w:ind w:left="426" w:hanging="426"/>
      </w:pPr>
      <w:r w:rsidRPr="00AA3D7A">
        <w:t xml:space="preserve">Do czasu pracy sprzętu nie wliczany będzie: </w:t>
      </w:r>
    </w:p>
    <w:p w:rsidR="00AA3D7A" w:rsidRPr="00AA3D7A" w:rsidRDefault="00AA3D7A" w:rsidP="00976F24">
      <w:pPr>
        <w:pStyle w:val="Akapitzlist"/>
        <w:numPr>
          <w:ilvl w:val="1"/>
          <w:numId w:val="2"/>
        </w:numPr>
        <w:spacing w:line="276" w:lineRule="auto"/>
        <w:ind w:left="851" w:hanging="425"/>
      </w:pPr>
      <w:r w:rsidRPr="00AA3D7A">
        <w:t xml:space="preserve">czas dojazdu do miejsca pracy i czas powrotu z pracy, </w:t>
      </w:r>
    </w:p>
    <w:p w:rsidR="00AA3D7A" w:rsidRPr="00AA3D7A" w:rsidRDefault="00AA3D7A" w:rsidP="00976F24">
      <w:pPr>
        <w:pStyle w:val="Akapitzlist"/>
        <w:numPr>
          <w:ilvl w:val="1"/>
          <w:numId w:val="2"/>
        </w:numPr>
        <w:spacing w:line="276" w:lineRule="auto"/>
        <w:ind w:left="851" w:hanging="425"/>
      </w:pPr>
      <w:r w:rsidRPr="00AA3D7A">
        <w:t>czas przestoju sprzętu w oczekiwaniu na ich efektywną pracę,</w:t>
      </w:r>
    </w:p>
    <w:p w:rsidR="00AA3D7A" w:rsidRPr="00AA3D7A" w:rsidRDefault="00AA3D7A" w:rsidP="00976F24">
      <w:pPr>
        <w:pStyle w:val="Akapitzlist"/>
        <w:numPr>
          <w:ilvl w:val="1"/>
          <w:numId w:val="2"/>
        </w:numPr>
        <w:spacing w:line="276" w:lineRule="auto"/>
        <w:ind w:left="851" w:hanging="425"/>
      </w:pPr>
      <w:r w:rsidRPr="00AA3D7A">
        <w:t xml:space="preserve">okres niesprawności sprzętu. </w:t>
      </w:r>
    </w:p>
    <w:p w:rsidR="00AA3D7A" w:rsidRPr="00AA3D7A" w:rsidRDefault="00AA3D7A" w:rsidP="00976F24">
      <w:pPr>
        <w:pStyle w:val="Akapitzlist"/>
        <w:numPr>
          <w:ilvl w:val="0"/>
          <w:numId w:val="1"/>
        </w:numPr>
        <w:spacing w:line="276" w:lineRule="auto"/>
        <w:ind w:left="426" w:hanging="426"/>
        <w:jc w:val="both"/>
      </w:pPr>
      <w:r w:rsidRPr="00AA3D7A">
        <w:t xml:space="preserve">Podstawą rozliczenia efektywnej pracy wynajmowanego sprzętu z operatorem, o którym mowa w ust. 1. i 2. będzie „Dzienny wykaz pracy sprzętu” sporządzany każdorazowo </w:t>
      </w:r>
      <w:r w:rsidRPr="00AA3D7A">
        <w:br/>
        <w:t xml:space="preserve">po zakończeniu dnia pracy, zawierający informacje na temat ilości wynajmowanych jednostek sprzętowych oraz ilości efektywnie przepracowanych godzin. Powyższe zostanie potwierdzone podpisem przedstawiciela Zamawiającego – Inspektora nadzoru.   </w:t>
      </w:r>
    </w:p>
    <w:p w:rsidR="00AA3D7A" w:rsidRPr="00AA3D7A" w:rsidRDefault="00AA3D7A" w:rsidP="00976F24">
      <w:pPr>
        <w:pStyle w:val="Akapitzlist"/>
        <w:numPr>
          <w:ilvl w:val="0"/>
          <w:numId w:val="1"/>
        </w:numPr>
        <w:spacing w:line="276" w:lineRule="auto"/>
        <w:ind w:left="426" w:hanging="426"/>
        <w:jc w:val="both"/>
      </w:pPr>
      <w:r w:rsidRPr="00AA3D7A">
        <w:t>Miejsce realizacji zamówienia – Numer działki 1106, miejscowość - Umianowice, gmina Kije, powiat Pińczów.</w:t>
      </w:r>
    </w:p>
    <w:p w:rsidR="00AA3D7A" w:rsidRPr="00AA3D7A" w:rsidRDefault="00AA3D7A" w:rsidP="00976F24">
      <w:pPr>
        <w:pStyle w:val="Akapitzlist"/>
        <w:numPr>
          <w:ilvl w:val="0"/>
          <w:numId w:val="1"/>
        </w:numPr>
        <w:spacing w:line="276" w:lineRule="auto"/>
        <w:ind w:left="426" w:hanging="426"/>
        <w:jc w:val="both"/>
      </w:pPr>
      <w:r w:rsidRPr="00AA3D7A">
        <w:t xml:space="preserve">Wykonawca oświadcza, że zapoznał się z warunkami realizacji przedmiotu umowy. Zamówienie przyjmuje do realizacji bez zastrzeżeń i wykona przedmiot umowy za cenę jednostkową podaną w ofercie. Ceny jednostkowe wskazane przez Wykonawcę nie ulegają zmianie przez cały okres realizacji umowy. </w:t>
      </w:r>
    </w:p>
    <w:p w:rsidR="00AA3D7A" w:rsidRPr="00AA3D7A" w:rsidRDefault="00AA3D7A" w:rsidP="00AA3D7A">
      <w:pPr>
        <w:spacing w:line="276" w:lineRule="auto"/>
        <w:jc w:val="center"/>
        <w:rPr>
          <w:b/>
        </w:rPr>
      </w:pPr>
    </w:p>
    <w:p w:rsidR="00AA3D7A" w:rsidRPr="00AA3D7A" w:rsidRDefault="00AA3D7A" w:rsidP="00AA3D7A">
      <w:pPr>
        <w:spacing w:line="276" w:lineRule="auto"/>
        <w:jc w:val="center"/>
        <w:rPr>
          <w:b/>
        </w:rPr>
      </w:pPr>
      <w:r w:rsidRPr="00AA3D7A">
        <w:rPr>
          <w:b/>
        </w:rPr>
        <w:t>§ 2.</w:t>
      </w:r>
    </w:p>
    <w:p w:rsidR="00AA3D7A" w:rsidRPr="00AA3D7A" w:rsidRDefault="00AA3D7A" w:rsidP="00AA3D7A">
      <w:pPr>
        <w:spacing w:line="276" w:lineRule="auto"/>
        <w:jc w:val="center"/>
        <w:rPr>
          <w:b/>
        </w:rPr>
      </w:pPr>
      <w:r w:rsidRPr="00AA3D7A">
        <w:rPr>
          <w:b/>
        </w:rPr>
        <w:t xml:space="preserve"> Termin realizacji umowy, czas pracy sprzętu</w:t>
      </w:r>
    </w:p>
    <w:p w:rsidR="00AA3D7A" w:rsidRPr="00AA3D7A" w:rsidRDefault="00AA3D7A" w:rsidP="00AA3D7A">
      <w:pPr>
        <w:spacing w:line="276" w:lineRule="auto"/>
        <w:jc w:val="both"/>
        <w:rPr>
          <w:b/>
        </w:rPr>
      </w:pPr>
      <w:r w:rsidRPr="00AA3D7A">
        <w:t xml:space="preserve">Strony ustalają termin realizacji przedmiotu umowy określonego w § 1 w okresie od dnia podpisania umowy </w:t>
      </w:r>
      <w:r w:rsidRPr="00AA3D7A">
        <w:rPr>
          <w:b/>
        </w:rPr>
        <w:t>do dnia 31 marca 2021 r.</w:t>
      </w:r>
    </w:p>
    <w:p w:rsidR="00AA3D7A" w:rsidRPr="00AA3D7A" w:rsidRDefault="00AA3D7A" w:rsidP="00AA3D7A">
      <w:pPr>
        <w:spacing w:line="276" w:lineRule="auto"/>
        <w:jc w:val="center"/>
        <w:rPr>
          <w:b/>
        </w:rPr>
      </w:pPr>
    </w:p>
    <w:p w:rsidR="00AA3D7A" w:rsidRPr="00AA3D7A" w:rsidRDefault="00AA3D7A" w:rsidP="00AA3D7A">
      <w:pPr>
        <w:spacing w:line="276" w:lineRule="auto"/>
        <w:jc w:val="center"/>
        <w:rPr>
          <w:b/>
        </w:rPr>
      </w:pPr>
      <w:r w:rsidRPr="00AA3D7A">
        <w:rPr>
          <w:b/>
        </w:rPr>
        <w:t>§ 3.</w:t>
      </w:r>
    </w:p>
    <w:p w:rsidR="00AA3D7A" w:rsidRPr="00AA3D7A" w:rsidRDefault="00AA3D7A" w:rsidP="00AA3D7A">
      <w:pPr>
        <w:spacing w:line="276" w:lineRule="auto"/>
        <w:jc w:val="center"/>
        <w:rPr>
          <w:b/>
        </w:rPr>
      </w:pPr>
      <w:r w:rsidRPr="00AA3D7A">
        <w:rPr>
          <w:b/>
        </w:rPr>
        <w:t>Cena przedmiotu umowy, wynagrodzenie i warunki płatności</w:t>
      </w:r>
    </w:p>
    <w:p w:rsidR="00AA3D7A" w:rsidRPr="00AA3D7A" w:rsidRDefault="00AA3D7A" w:rsidP="00976F24">
      <w:pPr>
        <w:pStyle w:val="Akapitzlist"/>
        <w:numPr>
          <w:ilvl w:val="0"/>
          <w:numId w:val="3"/>
        </w:numPr>
        <w:spacing w:line="276" w:lineRule="auto"/>
        <w:ind w:left="426" w:hanging="426"/>
        <w:jc w:val="both"/>
      </w:pPr>
      <w:r w:rsidRPr="00AA3D7A">
        <w:t xml:space="preserve">Łączne wynagrodzenie za wykonanie przedmiotu umowy określonego w § 1, zgodnie </w:t>
      </w:r>
      <w:r w:rsidRPr="00AA3D7A">
        <w:br/>
        <w:t>z ofertą Wykonawcy wynosi: .......................................... zł netto</w:t>
      </w:r>
    </w:p>
    <w:p w:rsidR="00AA3D7A" w:rsidRPr="00AA3D7A" w:rsidRDefault="00AA3D7A" w:rsidP="00AA3D7A">
      <w:pPr>
        <w:pStyle w:val="Akapitzlist"/>
        <w:spacing w:line="276" w:lineRule="auto"/>
        <w:ind w:left="426"/>
        <w:jc w:val="both"/>
      </w:pPr>
      <w:r w:rsidRPr="00AA3D7A">
        <w:t>Podatek VAT ….. % w kwocie …………….</w:t>
      </w:r>
    </w:p>
    <w:p w:rsidR="00AA3D7A" w:rsidRPr="00AA3D7A" w:rsidRDefault="00AA3D7A" w:rsidP="00AA3D7A">
      <w:pPr>
        <w:pStyle w:val="Akapitzlist"/>
        <w:spacing w:line="276" w:lineRule="auto"/>
        <w:ind w:left="426"/>
        <w:jc w:val="both"/>
      </w:pPr>
      <w:r w:rsidRPr="00AA3D7A">
        <w:t>wynagrodzenie brutto (z uwzględnieniem podatku VAT) ……………………………</w:t>
      </w:r>
    </w:p>
    <w:p w:rsidR="00AA3D7A" w:rsidRPr="00AA3D7A" w:rsidRDefault="00AA3D7A" w:rsidP="00AA3D7A">
      <w:pPr>
        <w:pStyle w:val="Akapitzlist"/>
        <w:spacing w:line="276" w:lineRule="auto"/>
        <w:ind w:left="426"/>
        <w:jc w:val="both"/>
      </w:pPr>
      <w:r w:rsidRPr="00AA3D7A">
        <w:t xml:space="preserve">(słownie: ................................................................ zł) </w:t>
      </w:r>
    </w:p>
    <w:p w:rsidR="00AA3D7A" w:rsidRPr="00AA3D7A" w:rsidRDefault="00AA3D7A" w:rsidP="00976F24">
      <w:pPr>
        <w:pStyle w:val="Akapitzlist"/>
        <w:numPr>
          <w:ilvl w:val="0"/>
          <w:numId w:val="3"/>
        </w:numPr>
        <w:spacing w:line="276" w:lineRule="auto"/>
        <w:ind w:left="426" w:hanging="426"/>
        <w:jc w:val="both"/>
      </w:pPr>
      <w:r w:rsidRPr="00AA3D7A">
        <w:t xml:space="preserve">Ceny jednostkowe wynajmu sprzętu wraz z operatorem są zgodne z ofertą złożoną przez Wykonawcę w postępowaniu i wynoszą odpowiednio: </w:t>
      </w:r>
    </w:p>
    <w:p w:rsidR="00AA3D7A" w:rsidRPr="00AA3D7A" w:rsidRDefault="00AA3D7A" w:rsidP="00AA3D7A">
      <w:pPr>
        <w:spacing w:line="276" w:lineRule="auto"/>
        <w:ind w:left="567" w:hanging="283"/>
        <w:jc w:val="both"/>
      </w:pPr>
      <w:r w:rsidRPr="00AA3D7A">
        <w:t xml:space="preserve">a) </w:t>
      </w:r>
      <w:r w:rsidRPr="00AA3D7A">
        <w:rPr>
          <w:b/>
        </w:rPr>
        <w:t>Cena netto</w:t>
      </w:r>
      <w:r w:rsidRPr="00AA3D7A">
        <w:t xml:space="preserve"> </w:t>
      </w:r>
      <w:r w:rsidRPr="00AA3D7A">
        <w:rPr>
          <w:b/>
          <w:bCs/>
          <w:lang w:eastAsia="ar-SA"/>
        </w:rPr>
        <w:t>wynajmu koparki gąsienicowej wraz z operatorem za jedną godzinę efektywnej pracy</w:t>
      </w:r>
      <w:r w:rsidRPr="00AA3D7A">
        <w:t xml:space="preserve">: ..................... zł (słownie: .............................. zł) </w:t>
      </w:r>
    </w:p>
    <w:p w:rsidR="00AA3D7A" w:rsidRPr="00AA3D7A" w:rsidRDefault="00AA3D7A" w:rsidP="00AA3D7A">
      <w:pPr>
        <w:spacing w:line="276" w:lineRule="auto"/>
        <w:ind w:left="567" w:hanging="283"/>
        <w:jc w:val="both"/>
      </w:pPr>
      <w:r w:rsidRPr="00AA3D7A">
        <w:t xml:space="preserve">b) </w:t>
      </w:r>
      <w:r w:rsidRPr="00AA3D7A">
        <w:rPr>
          <w:b/>
        </w:rPr>
        <w:t>Cena netto</w:t>
      </w:r>
      <w:r w:rsidRPr="00AA3D7A">
        <w:t xml:space="preserve"> </w:t>
      </w:r>
      <w:r w:rsidRPr="00AA3D7A">
        <w:rPr>
          <w:b/>
          <w:bCs/>
          <w:lang w:eastAsia="ar-SA"/>
        </w:rPr>
        <w:t xml:space="preserve">wynajmu </w:t>
      </w:r>
      <w:r w:rsidRPr="00AA3D7A">
        <w:rPr>
          <w:rFonts w:eastAsia="Calibri"/>
          <w:b/>
          <w:lang w:eastAsia="en-US"/>
        </w:rPr>
        <w:t xml:space="preserve">środka transportu </w:t>
      </w:r>
      <w:r w:rsidRPr="00AA3D7A">
        <w:rPr>
          <w:b/>
          <w:lang w:eastAsia="ar-SA"/>
        </w:rPr>
        <w:t>wraz z operatorem</w:t>
      </w:r>
      <w:r w:rsidRPr="00AA3D7A">
        <w:rPr>
          <w:b/>
          <w:bCs/>
          <w:lang w:eastAsia="ar-SA"/>
        </w:rPr>
        <w:t xml:space="preserve"> za jedną godzinę efektywnej pracy</w:t>
      </w:r>
      <w:r w:rsidRPr="00AA3D7A">
        <w:t xml:space="preserve">: ..................... zł (słownie: .............................. zł) </w:t>
      </w:r>
    </w:p>
    <w:p w:rsidR="00AA3D7A" w:rsidRPr="00AA3D7A" w:rsidRDefault="00AA3D7A" w:rsidP="00976F24">
      <w:pPr>
        <w:pStyle w:val="Akapitzlist"/>
        <w:numPr>
          <w:ilvl w:val="0"/>
          <w:numId w:val="3"/>
        </w:numPr>
        <w:spacing w:line="276" w:lineRule="auto"/>
        <w:ind w:left="426" w:hanging="426"/>
        <w:jc w:val="both"/>
      </w:pPr>
      <w:r w:rsidRPr="00AA3D7A">
        <w:t xml:space="preserve">Wynagrodzenie netto za wykonanie przedmiotu umowy zostanie określone na podstawie faktycznie przepracowanych godzin koparki gąsienicowej wraz z kierowcą - operatorem pomnożonej przez cenę jednostkową netto określoną w ust. 2 lit. a). </w:t>
      </w:r>
    </w:p>
    <w:p w:rsidR="00AA3D7A" w:rsidRPr="00AA3D7A" w:rsidRDefault="00AA3D7A" w:rsidP="00AA3D7A">
      <w:pPr>
        <w:pStyle w:val="Akapitzlist"/>
        <w:spacing w:line="276" w:lineRule="auto"/>
        <w:ind w:left="426"/>
        <w:jc w:val="both"/>
      </w:pPr>
      <w:r w:rsidRPr="00AA3D7A">
        <w:t xml:space="preserve">Do tak obliczonej wartości netto Wykonawca doliczy obowiązującą stawkę podatku VAT. </w:t>
      </w:r>
    </w:p>
    <w:p w:rsidR="00AA3D7A" w:rsidRPr="00AA3D7A" w:rsidRDefault="00AA3D7A" w:rsidP="00976F24">
      <w:pPr>
        <w:pStyle w:val="Akapitzlist"/>
        <w:numPr>
          <w:ilvl w:val="0"/>
          <w:numId w:val="3"/>
        </w:numPr>
        <w:spacing w:line="276" w:lineRule="auto"/>
        <w:ind w:left="426" w:hanging="426"/>
        <w:jc w:val="both"/>
      </w:pPr>
      <w:r w:rsidRPr="00AA3D7A">
        <w:t xml:space="preserve">Wynagrodzenie netto za wykonanie przedmiotu umowy zostanie określone na podstawie faktycznie przepracowanych godzin wynajmowanego środka transportu wraz z kierowcą pomnożonej przez cenę jednostkową netto określoną w ust. 2 lit. b). </w:t>
      </w:r>
    </w:p>
    <w:p w:rsidR="00AA3D7A" w:rsidRPr="00AA3D7A" w:rsidRDefault="00AA3D7A" w:rsidP="00AA3D7A">
      <w:pPr>
        <w:pStyle w:val="Akapitzlist"/>
        <w:spacing w:line="276" w:lineRule="auto"/>
        <w:ind w:left="426"/>
        <w:jc w:val="both"/>
      </w:pPr>
      <w:r w:rsidRPr="00AA3D7A">
        <w:t xml:space="preserve">Do tak obliczonej wartości netto Wykonawca doliczy obowiązującą stawkę podatku VAT. </w:t>
      </w:r>
    </w:p>
    <w:p w:rsidR="00AA3D7A" w:rsidRPr="00AA3D7A" w:rsidRDefault="00AA3D7A" w:rsidP="00976F24">
      <w:pPr>
        <w:pStyle w:val="Akapitzlist"/>
        <w:numPr>
          <w:ilvl w:val="0"/>
          <w:numId w:val="3"/>
        </w:numPr>
        <w:spacing w:line="276" w:lineRule="auto"/>
        <w:ind w:left="426" w:hanging="426"/>
        <w:jc w:val="both"/>
      </w:pPr>
      <w:r w:rsidRPr="00AA3D7A">
        <w:lastRenderedPageBreak/>
        <w:t xml:space="preserve">Zamawiający nie przewiduje płatności częściowych za wykonanie przedmiotu zamówienia. </w:t>
      </w:r>
    </w:p>
    <w:p w:rsidR="00AA3D7A" w:rsidRPr="00AA3D7A" w:rsidRDefault="00AA3D7A" w:rsidP="00976F24">
      <w:pPr>
        <w:pStyle w:val="Akapitzlist"/>
        <w:numPr>
          <w:ilvl w:val="0"/>
          <w:numId w:val="3"/>
        </w:numPr>
        <w:spacing w:line="276" w:lineRule="auto"/>
        <w:ind w:left="426" w:hanging="426"/>
        <w:jc w:val="both"/>
      </w:pPr>
      <w:r w:rsidRPr="00AA3D7A">
        <w:t xml:space="preserve">Podstawą wystawienia faktury będzie sporządzone przez Wykonawcę łączne zestawienie faktycznego czasu pracy sprzętu wraz operatorem określonego w § 1 ust. 1 i 2 na podstawie </w:t>
      </w:r>
      <w:r w:rsidRPr="00AA3D7A">
        <w:rPr>
          <w:i/>
        </w:rPr>
        <w:t>Dziennego wykazu pracy sprzętu</w:t>
      </w:r>
      <w:r w:rsidRPr="00AA3D7A">
        <w:t xml:space="preserve">, o którym mowa w § 1 ust. 7 niniejszej umowy  podpisane: </w:t>
      </w:r>
    </w:p>
    <w:p w:rsidR="00AA3D7A" w:rsidRPr="00AA3D7A" w:rsidRDefault="00AA3D7A" w:rsidP="00AA3D7A">
      <w:pPr>
        <w:spacing w:line="276" w:lineRule="auto"/>
        <w:ind w:left="426" w:hanging="426"/>
      </w:pPr>
      <w:r w:rsidRPr="00AA3D7A">
        <w:t>1)</w:t>
      </w:r>
      <w:r w:rsidRPr="00AA3D7A">
        <w:tab/>
        <w:t xml:space="preserve">ze strony Zamawiającego przez Pana Andrzeja Łukasika - Inspektora Nadzoru </w:t>
      </w:r>
      <w:proofErr w:type="spellStart"/>
      <w:r w:rsidRPr="00AA3D7A">
        <w:t>ZŚiNPK</w:t>
      </w:r>
      <w:proofErr w:type="spellEnd"/>
      <w:r w:rsidRPr="00AA3D7A">
        <w:t xml:space="preserve">, </w:t>
      </w:r>
    </w:p>
    <w:p w:rsidR="00AA3D7A" w:rsidRPr="00AA3D7A" w:rsidRDefault="00AA3D7A" w:rsidP="00AA3D7A">
      <w:pPr>
        <w:tabs>
          <w:tab w:val="left" w:pos="426"/>
        </w:tabs>
        <w:spacing w:line="276" w:lineRule="auto"/>
      </w:pPr>
      <w:r w:rsidRPr="00AA3D7A">
        <w:t>2)</w:t>
      </w:r>
      <w:r w:rsidRPr="00AA3D7A">
        <w:tab/>
        <w:t xml:space="preserve">ze strony Wykonawcy przez: ...................................................................... </w:t>
      </w:r>
    </w:p>
    <w:p w:rsidR="00AA3D7A" w:rsidRPr="00AA3D7A" w:rsidRDefault="00AA3D7A" w:rsidP="00976F24">
      <w:pPr>
        <w:pStyle w:val="Akapitzlist"/>
        <w:numPr>
          <w:ilvl w:val="0"/>
          <w:numId w:val="3"/>
        </w:numPr>
        <w:spacing w:line="276" w:lineRule="auto"/>
        <w:ind w:left="426" w:hanging="426"/>
      </w:pPr>
      <w:r w:rsidRPr="00AA3D7A">
        <w:t xml:space="preserve">W przypadku błędnie wystawionej faktury przez Wykonawcę, termin płatności liczony jest od daty wpływu do Zamawiającego prawidłowo wystawionej faktury. </w:t>
      </w:r>
    </w:p>
    <w:p w:rsidR="00AA3D7A" w:rsidRPr="00AA3D7A" w:rsidRDefault="00AA3D7A" w:rsidP="00976F24">
      <w:pPr>
        <w:pStyle w:val="Akapitzlist"/>
        <w:numPr>
          <w:ilvl w:val="0"/>
          <w:numId w:val="3"/>
        </w:numPr>
        <w:autoSpaceDE w:val="0"/>
        <w:autoSpaceDN w:val="0"/>
        <w:adjustRightInd w:val="0"/>
        <w:spacing w:line="276" w:lineRule="auto"/>
        <w:ind w:left="426" w:hanging="426"/>
        <w:jc w:val="both"/>
        <w:rPr>
          <w:bCs/>
          <w:color w:val="000000"/>
        </w:rPr>
      </w:pPr>
      <w:r w:rsidRPr="00AA3D7A">
        <w:rPr>
          <w:bCs/>
          <w:color w:val="000000"/>
        </w:rPr>
        <w:t xml:space="preserve">Zapłata nastąpi przelewem na konto </w:t>
      </w:r>
      <w:r w:rsidRPr="00AA3D7A">
        <w:rPr>
          <w:color w:val="000000"/>
        </w:rPr>
        <w:t xml:space="preserve">Wykonawcy </w:t>
      </w:r>
      <w:r w:rsidRPr="00AA3D7A">
        <w:rPr>
          <w:bCs/>
          <w:color w:val="000000"/>
        </w:rPr>
        <w:t>w terminie do 30 dni od daty przedłożenia faktury Zamawiającemu.</w:t>
      </w:r>
    </w:p>
    <w:p w:rsidR="00AA3D7A" w:rsidRPr="00AA3D7A" w:rsidRDefault="00AA3D7A" w:rsidP="00976F24">
      <w:pPr>
        <w:pStyle w:val="Akapitzlist"/>
        <w:widowControl w:val="0"/>
        <w:numPr>
          <w:ilvl w:val="0"/>
          <w:numId w:val="3"/>
        </w:numPr>
        <w:tabs>
          <w:tab w:val="left" w:pos="426"/>
        </w:tabs>
        <w:spacing w:line="276" w:lineRule="auto"/>
        <w:ind w:left="426" w:hanging="426"/>
        <w:jc w:val="both"/>
        <w:rPr>
          <w:color w:val="000000"/>
        </w:rPr>
      </w:pPr>
      <w:r w:rsidRPr="00AA3D7A">
        <w:rPr>
          <w:color w:val="000000"/>
        </w:rPr>
        <w:t xml:space="preserve">Na fakturze jako nabywca zostanie wskazany: </w:t>
      </w:r>
    </w:p>
    <w:p w:rsidR="00AA3D7A" w:rsidRPr="00AA3D7A" w:rsidRDefault="00AA3D7A" w:rsidP="00AA3D7A">
      <w:pPr>
        <w:widowControl w:val="0"/>
        <w:tabs>
          <w:tab w:val="left" w:pos="426"/>
        </w:tabs>
        <w:spacing w:line="276" w:lineRule="auto"/>
        <w:ind w:left="426"/>
        <w:jc w:val="both"/>
        <w:rPr>
          <w:b/>
          <w:color w:val="000000"/>
        </w:rPr>
      </w:pPr>
      <w:r w:rsidRPr="00AA3D7A">
        <w:rPr>
          <w:b/>
          <w:color w:val="000000"/>
        </w:rPr>
        <w:t xml:space="preserve">Województwo Świętokrzyskie, al. IX Wieków Kielc 3, 25-516 Kielce, </w:t>
      </w:r>
      <w:r w:rsidRPr="00AA3D7A">
        <w:rPr>
          <w:b/>
          <w:color w:val="000000"/>
        </w:rPr>
        <w:br/>
        <w:t>NIP: 959-15-06-120.</w:t>
      </w:r>
    </w:p>
    <w:p w:rsidR="00AA3D7A" w:rsidRPr="00AA3D7A" w:rsidRDefault="00AA3D7A" w:rsidP="00AA3D7A">
      <w:pPr>
        <w:widowControl w:val="0"/>
        <w:tabs>
          <w:tab w:val="left" w:pos="426"/>
        </w:tabs>
        <w:spacing w:line="276" w:lineRule="auto"/>
        <w:ind w:left="284" w:hanging="426"/>
        <w:jc w:val="both"/>
        <w:rPr>
          <w:color w:val="000000"/>
        </w:rPr>
      </w:pPr>
      <w:r w:rsidRPr="00AA3D7A">
        <w:rPr>
          <w:color w:val="000000"/>
        </w:rPr>
        <w:tab/>
      </w:r>
      <w:r w:rsidRPr="00AA3D7A">
        <w:rPr>
          <w:color w:val="000000"/>
        </w:rPr>
        <w:tab/>
        <w:t>Odbiorca i płatnik dowodu:</w:t>
      </w:r>
    </w:p>
    <w:p w:rsidR="00AA3D7A" w:rsidRPr="00AA3D7A" w:rsidRDefault="00AA3D7A" w:rsidP="00AA3D7A">
      <w:pPr>
        <w:widowControl w:val="0"/>
        <w:tabs>
          <w:tab w:val="left" w:pos="142"/>
        </w:tabs>
        <w:spacing w:line="276" w:lineRule="auto"/>
        <w:jc w:val="both"/>
        <w:rPr>
          <w:b/>
          <w:bCs/>
          <w:color w:val="000000"/>
        </w:rPr>
      </w:pPr>
      <w:r w:rsidRPr="00AA3D7A">
        <w:rPr>
          <w:b/>
          <w:bCs/>
          <w:color w:val="000000"/>
        </w:rPr>
        <w:tab/>
        <w:t xml:space="preserve">     Zespół Świętokrzyskich i Nadnidziańskich Parków Krajobrazowych w Kielcach </w:t>
      </w:r>
    </w:p>
    <w:p w:rsidR="00AA3D7A" w:rsidRPr="00AA3D7A" w:rsidRDefault="00AA3D7A" w:rsidP="00AA3D7A">
      <w:pPr>
        <w:widowControl w:val="0"/>
        <w:tabs>
          <w:tab w:val="left" w:pos="142"/>
        </w:tabs>
        <w:spacing w:line="276" w:lineRule="auto"/>
        <w:ind w:left="284" w:hanging="426"/>
        <w:jc w:val="both"/>
        <w:rPr>
          <w:b/>
          <w:bCs/>
          <w:color w:val="000000"/>
        </w:rPr>
      </w:pPr>
      <w:r w:rsidRPr="00AA3D7A">
        <w:rPr>
          <w:b/>
          <w:bCs/>
          <w:color w:val="000000"/>
        </w:rPr>
        <w:tab/>
      </w:r>
      <w:r w:rsidRPr="00AA3D7A">
        <w:rPr>
          <w:b/>
          <w:bCs/>
          <w:color w:val="000000"/>
        </w:rPr>
        <w:tab/>
        <w:t xml:space="preserve">   ul. Łódzka 244, 25 - 655 Kielce, </w:t>
      </w:r>
    </w:p>
    <w:p w:rsidR="00AA3D7A" w:rsidRPr="00AA3D7A" w:rsidRDefault="00AA3D7A" w:rsidP="00AA3D7A">
      <w:pPr>
        <w:widowControl w:val="0"/>
        <w:tabs>
          <w:tab w:val="left" w:pos="426"/>
        </w:tabs>
        <w:spacing w:line="276" w:lineRule="auto"/>
        <w:ind w:left="284" w:hanging="426"/>
        <w:jc w:val="both"/>
        <w:rPr>
          <w:b/>
          <w:bCs/>
          <w:color w:val="000000"/>
        </w:rPr>
      </w:pPr>
      <w:r w:rsidRPr="00AA3D7A">
        <w:rPr>
          <w:b/>
          <w:bCs/>
          <w:color w:val="000000"/>
        </w:rPr>
        <w:tab/>
      </w:r>
      <w:r>
        <w:rPr>
          <w:b/>
          <w:bCs/>
          <w:color w:val="000000"/>
        </w:rPr>
        <w:tab/>
      </w:r>
      <w:r w:rsidRPr="00AA3D7A">
        <w:rPr>
          <w:b/>
          <w:bCs/>
          <w:color w:val="000000"/>
        </w:rPr>
        <w:t>z dopiskiem: Dotyczy projektu LIFE4DELTA_PL.</w:t>
      </w:r>
    </w:p>
    <w:p w:rsidR="00AA3D7A" w:rsidRPr="00AA3D7A" w:rsidRDefault="00AA3D7A" w:rsidP="00976F24">
      <w:pPr>
        <w:pStyle w:val="Akapitzlist"/>
        <w:widowControl w:val="0"/>
        <w:numPr>
          <w:ilvl w:val="0"/>
          <w:numId w:val="3"/>
        </w:numPr>
        <w:spacing w:line="276" w:lineRule="auto"/>
        <w:ind w:left="426" w:hanging="426"/>
        <w:jc w:val="both"/>
        <w:rPr>
          <w:bCs/>
          <w:color w:val="000000"/>
        </w:rPr>
      </w:pPr>
      <w:r w:rsidRPr="00AA3D7A">
        <w:rPr>
          <w:bCs/>
          <w:color w:val="000000"/>
        </w:rPr>
        <w:t>Adres, pod który należy kierować faktury:</w:t>
      </w:r>
    </w:p>
    <w:p w:rsidR="00AA3D7A" w:rsidRPr="00AA3D7A" w:rsidRDefault="00AA3D7A" w:rsidP="00AA3D7A">
      <w:pPr>
        <w:pStyle w:val="Akapitzlist"/>
        <w:widowControl w:val="0"/>
        <w:suppressAutoHyphens/>
        <w:spacing w:line="276" w:lineRule="auto"/>
        <w:ind w:left="426"/>
        <w:jc w:val="both"/>
        <w:rPr>
          <w:kern w:val="24"/>
          <w:lang w:eastAsia="hi-IN" w:bidi="hi-IN"/>
        </w:rPr>
      </w:pPr>
      <w:r w:rsidRPr="00AA3D7A">
        <w:rPr>
          <w:bCs/>
          <w:color w:val="000000"/>
        </w:rPr>
        <w:t xml:space="preserve">Zespół Świętokrzyskich i Nadnidziańskich Parków Krajobrazowych w Kielcach, </w:t>
      </w:r>
      <w:r>
        <w:rPr>
          <w:bCs/>
          <w:color w:val="000000"/>
        </w:rPr>
        <w:br/>
      </w:r>
      <w:r w:rsidRPr="00AA3D7A">
        <w:rPr>
          <w:bCs/>
          <w:color w:val="000000"/>
        </w:rPr>
        <w:t>ul. Łódzka 244, 25-655 Kielce.</w:t>
      </w:r>
      <w:r w:rsidRPr="00AA3D7A">
        <w:rPr>
          <w:kern w:val="24"/>
          <w:lang w:eastAsia="hi-IN" w:bidi="hi-IN"/>
        </w:rPr>
        <w:t xml:space="preserve"> 72 lub w formie elektronicznej przesłana za pośrednictwem Platformy na adres: </w:t>
      </w:r>
    </w:p>
    <w:p w:rsidR="00AA3D7A" w:rsidRPr="00AA3D7A" w:rsidRDefault="00AA3D7A" w:rsidP="00AA3D7A">
      <w:pPr>
        <w:widowControl w:val="0"/>
        <w:suppressAutoHyphens/>
        <w:spacing w:line="276" w:lineRule="auto"/>
        <w:ind w:left="426"/>
        <w:jc w:val="both"/>
        <w:rPr>
          <w:kern w:val="24"/>
          <w:lang w:eastAsia="hi-IN" w:bidi="hi-IN"/>
        </w:rPr>
      </w:pPr>
      <w:r w:rsidRPr="00AA3D7A">
        <w:rPr>
          <w:kern w:val="24"/>
          <w:lang w:eastAsia="hi-IN" w:bidi="hi-IN"/>
        </w:rPr>
        <w:t xml:space="preserve">nazwa skrzynki: </w:t>
      </w:r>
      <w:r w:rsidRPr="00AA3D7A">
        <w:rPr>
          <w:bCs/>
          <w:color w:val="000000"/>
        </w:rPr>
        <w:t>Zespół Świętokrzyskich i Nadnidziańskich Parków Krajobrazowych</w:t>
      </w:r>
      <w:r w:rsidRPr="00AA3D7A">
        <w:rPr>
          <w:kern w:val="24"/>
          <w:lang w:eastAsia="hi-IN" w:bidi="hi-IN"/>
        </w:rPr>
        <w:t xml:space="preserve"> </w:t>
      </w:r>
    </w:p>
    <w:p w:rsidR="00AA3D7A" w:rsidRPr="00AA3D7A" w:rsidRDefault="00AA3D7A" w:rsidP="00AA3D7A">
      <w:pPr>
        <w:widowControl w:val="0"/>
        <w:suppressAutoHyphens/>
        <w:spacing w:line="276" w:lineRule="auto"/>
        <w:ind w:left="426"/>
        <w:jc w:val="both"/>
        <w:rPr>
          <w:kern w:val="24"/>
          <w:lang w:eastAsia="hi-IN" w:bidi="hi-IN"/>
        </w:rPr>
      </w:pPr>
      <w:r w:rsidRPr="00AA3D7A">
        <w:rPr>
          <w:kern w:val="24"/>
          <w:lang w:eastAsia="hi-IN" w:bidi="hi-IN"/>
        </w:rPr>
        <w:t xml:space="preserve">typ: PEPPOL – NIP </w:t>
      </w:r>
    </w:p>
    <w:p w:rsidR="00AA3D7A" w:rsidRPr="00AA3D7A" w:rsidRDefault="00AA3D7A" w:rsidP="00AA3D7A">
      <w:pPr>
        <w:widowControl w:val="0"/>
        <w:suppressAutoHyphens/>
        <w:spacing w:line="276" w:lineRule="auto"/>
        <w:ind w:left="426"/>
        <w:jc w:val="both"/>
        <w:rPr>
          <w:kern w:val="24"/>
          <w:lang w:eastAsia="hi-IN" w:bidi="hi-IN"/>
        </w:rPr>
      </w:pPr>
      <w:r w:rsidRPr="00AA3D7A">
        <w:rPr>
          <w:kern w:val="24"/>
          <w:lang w:eastAsia="hi-IN" w:bidi="hi-IN"/>
        </w:rPr>
        <w:t>numer PEPPOL – 9591880918</w:t>
      </w:r>
    </w:p>
    <w:p w:rsidR="00AA3D7A" w:rsidRPr="00AA3D7A" w:rsidRDefault="00AA3D7A" w:rsidP="00AA3D7A">
      <w:pPr>
        <w:widowControl w:val="0"/>
        <w:suppressAutoHyphens/>
        <w:spacing w:line="276" w:lineRule="auto"/>
        <w:ind w:left="426"/>
        <w:jc w:val="both"/>
        <w:rPr>
          <w:i/>
          <w:iCs/>
          <w:kern w:val="24"/>
          <w:lang w:eastAsia="hi-IN" w:bidi="hi-IN"/>
        </w:rPr>
      </w:pPr>
      <w:r w:rsidRPr="00AA3D7A">
        <w:rPr>
          <w:i/>
          <w:iCs/>
          <w:kern w:val="24"/>
          <w:lang w:eastAsia="hi-IN" w:bidi="hi-IN"/>
        </w:rPr>
        <w:t>(Przez taką fakturę należy rozumieć spełniającą wymagania umożliwiające przesyłanie za pośrednictwem platformy fakturę elektroniczną, o której mowa w art. 2 pkt 32 ustawy z dnia 11 marca 2004 r. o podatku od towarów i usług (</w:t>
      </w:r>
      <w:proofErr w:type="spellStart"/>
      <w:r w:rsidRPr="00AA3D7A">
        <w:rPr>
          <w:i/>
          <w:iCs/>
          <w:kern w:val="24"/>
          <w:lang w:eastAsia="hi-IN" w:bidi="hi-IN"/>
        </w:rPr>
        <w:t>t.j</w:t>
      </w:r>
      <w:proofErr w:type="spellEnd"/>
      <w:r w:rsidRPr="00AA3D7A">
        <w:rPr>
          <w:i/>
          <w:iCs/>
          <w:kern w:val="24"/>
          <w:lang w:eastAsia="hi-IN" w:bidi="hi-IN"/>
        </w:rPr>
        <w:t>. Dz. U. z 2020 r. poz. 106)</w:t>
      </w:r>
    </w:p>
    <w:p w:rsidR="00AA3D7A" w:rsidRPr="00AA3D7A" w:rsidRDefault="00AA3D7A" w:rsidP="00976F24">
      <w:pPr>
        <w:pStyle w:val="Akapitzlist"/>
        <w:widowControl w:val="0"/>
        <w:numPr>
          <w:ilvl w:val="0"/>
          <w:numId w:val="3"/>
        </w:numPr>
        <w:spacing w:line="276" w:lineRule="auto"/>
        <w:ind w:left="426" w:hanging="426"/>
        <w:jc w:val="both"/>
        <w:rPr>
          <w:color w:val="000000"/>
        </w:rPr>
      </w:pPr>
      <w:r w:rsidRPr="00AA3D7A">
        <w:rPr>
          <w:color w:val="000000"/>
        </w:rPr>
        <w:t xml:space="preserve">Za dzień zapłaty strony uznają dzień wydania bankowi polecenia przelewu na konto </w:t>
      </w:r>
      <w:r w:rsidRPr="00AA3D7A">
        <w:rPr>
          <w:bCs/>
          <w:color w:val="000000"/>
        </w:rPr>
        <w:t>Wykonawcy</w:t>
      </w:r>
      <w:r w:rsidRPr="00AA3D7A">
        <w:rPr>
          <w:color w:val="000000"/>
        </w:rPr>
        <w:t xml:space="preserve">. </w:t>
      </w:r>
    </w:p>
    <w:p w:rsidR="00AA3D7A" w:rsidRPr="00AA3D7A" w:rsidRDefault="00AA3D7A" w:rsidP="00976F24">
      <w:pPr>
        <w:pStyle w:val="Akapitzlist"/>
        <w:widowControl w:val="0"/>
        <w:numPr>
          <w:ilvl w:val="0"/>
          <w:numId w:val="3"/>
        </w:numPr>
        <w:suppressAutoHyphens/>
        <w:spacing w:line="276" w:lineRule="auto"/>
        <w:ind w:left="426" w:hanging="426"/>
        <w:jc w:val="both"/>
      </w:pPr>
      <w:r w:rsidRPr="00AA3D7A">
        <w:t>Zastrzega się, iż w kontekście obowiązujących regulacji podatkowych rachunek bankowy podawany przez Wykonawcę na potrzeby rozliczania wynagrodzenia umownego wskazywany w umowie i następnie widniejący na składanych w ramach niniejszej umowy fakturach winien stanowić rachunek znajdujący się</w:t>
      </w:r>
      <w:r>
        <w:t xml:space="preserve"> </w:t>
      </w:r>
      <w:r w:rsidRPr="00AA3D7A">
        <w:t>w WYKAZIE PODATNIKÓW VAT (tzw. BIAŁEJ LIŚCIE PODATNIKÓW VAT) prowadzonym przez Szefa Krajowej Administracji Skarbowej (niniejsze zastrzeżenie odnosi się do Wykonawców będących podatnikami podatku VAT).  Wypełnienie powyższego wymogu będzie podlegać weryfikacji ze strony Zamawiającego, a podawane do rozliczeń rachunki bankowe nie spełniające przedmiotowego warunku nie będą akceptowane przez Zamawiającego.</w:t>
      </w:r>
    </w:p>
    <w:p w:rsidR="00AA3D7A" w:rsidRPr="00AA3D7A" w:rsidRDefault="00AA3D7A" w:rsidP="00976F24">
      <w:pPr>
        <w:pStyle w:val="Akapitzlist"/>
        <w:widowControl w:val="0"/>
        <w:numPr>
          <w:ilvl w:val="0"/>
          <w:numId w:val="3"/>
        </w:numPr>
        <w:suppressAutoHyphens/>
        <w:spacing w:line="276" w:lineRule="auto"/>
        <w:ind w:left="426" w:hanging="426"/>
        <w:jc w:val="both"/>
        <w:rPr>
          <w:kern w:val="1"/>
          <w:lang w:eastAsia="hi-IN" w:bidi="hi-IN"/>
        </w:rPr>
      </w:pPr>
      <w:r w:rsidRPr="00AA3D7A">
        <w:t xml:space="preserve">Zmiana konta Wykonawcy może nastąpić na podstawie pisemnego oświadczenia Wykonawcy podpisanego przez osobę uprawnioną do reprezentacji. Zmiana konta nie wymaga dla jej dokonania (zaistnienia) sporządzenia aneksu, jednak dla celów porządkowych winna być ona potwierdzona zawarciem pisemnego aneksu. Zastrzega się, </w:t>
      </w:r>
      <w:r w:rsidRPr="00AA3D7A">
        <w:lastRenderedPageBreak/>
        <w:t>iż zmieniony (nowy) rachunek bankowy musi spełniać warunek określony w ust. 9 zdanie pierwsze, co będzie podlegać weryfikacji zgodnie z zapisem ust. 9 zdanie drugie.</w:t>
      </w:r>
    </w:p>
    <w:p w:rsidR="00AA3D7A" w:rsidRPr="00AA3D7A" w:rsidRDefault="00AA3D7A" w:rsidP="00976F24">
      <w:pPr>
        <w:pStyle w:val="Akapitzlist"/>
        <w:widowControl w:val="0"/>
        <w:numPr>
          <w:ilvl w:val="0"/>
          <w:numId w:val="3"/>
        </w:numPr>
        <w:suppressAutoHyphens/>
        <w:spacing w:line="276" w:lineRule="auto"/>
        <w:ind w:left="426" w:hanging="426"/>
        <w:jc w:val="both"/>
        <w:rPr>
          <w:rFonts w:eastAsia="Lucida Sans Unicode"/>
          <w:kern w:val="1"/>
          <w:lang w:eastAsia="hi-IN" w:bidi="hi-IN"/>
        </w:rPr>
      </w:pPr>
      <w:r w:rsidRPr="00AA3D7A">
        <w:rPr>
          <w:rFonts w:eastAsia="Lucida Sans Unicode"/>
          <w:kern w:val="1"/>
          <w:lang w:eastAsia="hi-IN" w:bidi="hi-IN"/>
        </w:rPr>
        <w:t xml:space="preserve">W przypadku realizacji dostawy towarów lub usług określonych w załączniku nr 15 do ustawy o podatku od towarów i usług oraz niektórych innych ustaw (tj. Dz. U. z 2020 r. poz. 106 ze zm.) udokumentowane fakturą, w której kwota należności ogółem stanowi kwotę, o której  mowa w art. 19 pkt 2 ustawy z dnia 6 marca 2018 r. – Prawo przedsiębiorców, zamawiający informuje o obowiązku stosowania "mechanizmu podzielonej płatności", o którym mowa w art. 106e ust. 1 pkt. 18a) i art. 108a ust. 1a) ustawy o podatku od towarów i usług oraz niektórych innych ustaw </w:t>
      </w:r>
      <w:r w:rsidRPr="00AA3D7A">
        <w:rPr>
          <w:rFonts w:eastAsia="Lucida Sans Unicode"/>
          <w:kern w:val="1"/>
          <w:lang w:eastAsia="hi-IN" w:bidi="hi-IN"/>
        </w:rPr>
        <w:br/>
        <w:t>(tj. Dz. U. z 2020 r. poz. 106 ze zm.).</w:t>
      </w:r>
    </w:p>
    <w:p w:rsidR="00AA3D7A" w:rsidRPr="00AA3D7A" w:rsidRDefault="00AA3D7A" w:rsidP="00976F24">
      <w:pPr>
        <w:pStyle w:val="Akapitzlist"/>
        <w:numPr>
          <w:ilvl w:val="0"/>
          <w:numId w:val="3"/>
        </w:numPr>
        <w:shd w:val="clear" w:color="auto" w:fill="FFFFFF"/>
        <w:spacing w:line="276" w:lineRule="auto"/>
        <w:ind w:left="426" w:hanging="426"/>
        <w:jc w:val="both"/>
        <w:rPr>
          <w:b/>
        </w:rPr>
      </w:pPr>
      <w:r w:rsidRPr="00AA3D7A">
        <w:rPr>
          <w:b/>
        </w:rPr>
        <w:t xml:space="preserve">Zamawiający przewiduje możliwość udzielenie zamówień podobnych w okresie 3 lat od udzielenia zamówienia podstawowego, polegających na powtórzeniu podobnych robót budowlanych / usług,   tj. wynajmu sprzętu (koparki gąsienicowej i/lub  środka transportu) wraz z operatorem  w ramach projektu LIFE4Delta_PL w ilości nie większej niż 64 godziny zegarowe efektywnej pracy koparki gąsienicowej </w:t>
      </w:r>
      <w:r w:rsidRPr="00AA3D7A">
        <w:rPr>
          <w:b/>
        </w:rPr>
        <w:br/>
        <w:t xml:space="preserve">wraz z operatorem oraz do 42 godzin zegarowych efektywnej pracy środka transportu wraz z kierowcą, w przypadku wystąpienia konieczności wynajmu sprzętu. Powyższe zostanie zrealizowane po zabezpieczeniu środków finansowych przez Zamawiającego.  </w:t>
      </w:r>
    </w:p>
    <w:p w:rsidR="00AA3D7A" w:rsidRPr="00AA3D7A" w:rsidRDefault="00AA3D7A" w:rsidP="00AA3D7A">
      <w:pPr>
        <w:spacing w:line="276" w:lineRule="auto"/>
        <w:jc w:val="center"/>
        <w:rPr>
          <w:b/>
        </w:rPr>
      </w:pPr>
      <w:r w:rsidRPr="00AA3D7A">
        <w:rPr>
          <w:b/>
        </w:rPr>
        <w:t xml:space="preserve">§ 4. </w:t>
      </w:r>
    </w:p>
    <w:p w:rsidR="00AA3D7A" w:rsidRPr="00AA3D7A" w:rsidRDefault="00AA3D7A" w:rsidP="00AA3D7A">
      <w:pPr>
        <w:spacing w:line="276" w:lineRule="auto"/>
        <w:jc w:val="center"/>
        <w:rPr>
          <w:b/>
        </w:rPr>
      </w:pPr>
      <w:r w:rsidRPr="00AA3D7A">
        <w:rPr>
          <w:b/>
        </w:rPr>
        <w:t>Podstawowe obowiązki i prawa Wykonawcy i Zamawiającego</w:t>
      </w:r>
    </w:p>
    <w:p w:rsidR="00AA3D7A" w:rsidRPr="00AA3D7A" w:rsidRDefault="00AA3D7A" w:rsidP="00976F24">
      <w:pPr>
        <w:pStyle w:val="Akapitzlist"/>
        <w:numPr>
          <w:ilvl w:val="0"/>
          <w:numId w:val="4"/>
        </w:numPr>
        <w:spacing w:line="276" w:lineRule="auto"/>
        <w:ind w:left="426" w:hanging="426"/>
        <w:jc w:val="both"/>
      </w:pPr>
      <w:r w:rsidRPr="00AA3D7A">
        <w:t xml:space="preserve">Wykonawca bierze pełną odpowiedzialność za sprawność sprzętu i za bezpieczeństwo prowadzenia robót. </w:t>
      </w:r>
    </w:p>
    <w:p w:rsidR="00AA3D7A" w:rsidRPr="00AA3D7A" w:rsidRDefault="00AA3D7A" w:rsidP="00976F24">
      <w:pPr>
        <w:pStyle w:val="Akapitzlist"/>
        <w:numPr>
          <w:ilvl w:val="0"/>
          <w:numId w:val="4"/>
        </w:numPr>
        <w:spacing w:line="276" w:lineRule="auto"/>
        <w:ind w:left="426" w:hanging="426"/>
        <w:jc w:val="both"/>
      </w:pPr>
      <w:r w:rsidRPr="00AA3D7A">
        <w:t xml:space="preserve">Wykonawca bierze na siebie pełną odpowiedzialność za właściwe wykonanie przedmiotu umowy. </w:t>
      </w:r>
    </w:p>
    <w:p w:rsidR="00AA3D7A" w:rsidRPr="00AA3D7A" w:rsidRDefault="00AA3D7A" w:rsidP="00976F24">
      <w:pPr>
        <w:pStyle w:val="Akapitzlist"/>
        <w:numPr>
          <w:ilvl w:val="0"/>
          <w:numId w:val="4"/>
        </w:numPr>
        <w:spacing w:line="276" w:lineRule="auto"/>
        <w:ind w:left="426" w:hanging="426"/>
        <w:jc w:val="both"/>
      </w:pPr>
      <w:r w:rsidRPr="00AA3D7A">
        <w:t xml:space="preserve">Wykonawca zobowiązuje się wykonać przedmiot umowy zgodnie z umową i z opisem przedmiotu zamówienia (Załącznik nr 2 do niniejszej umowy). </w:t>
      </w:r>
    </w:p>
    <w:p w:rsidR="00AA3D7A" w:rsidRPr="00AA3D7A" w:rsidRDefault="00AA3D7A" w:rsidP="00976F24">
      <w:pPr>
        <w:pStyle w:val="Akapitzlist"/>
        <w:numPr>
          <w:ilvl w:val="0"/>
          <w:numId w:val="4"/>
        </w:numPr>
        <w:spacing w:line="276" w:lineRule="auto"/>
        <w:ind w:left="426" w:hanging="426"/>
        <w:jc w:val="both"/>
      </w:pPr>
      <w:r w:rsidRPr="00AA3D7A">
        <w:t xml:space="preserve">Zamawiający zobowiązuje się do terminowego uregulowania płatności przy zachowaniu ustalonych w umowie warunków. </w:t>
      </w:r>
    </w:p>
    <w:p w:rsidR="00AA3D7A" w:rsidRPr="00AA3D7A" w:rsidRDefault="00AA3D7A" w:rsidP="00AA3D7A">
      <w:pPr>
        <w:spacing w:line="276" w:lineRule="auto"/>
        <w:jc w:val="both"/>
      </w:pPr>
    </w:p>
    <w:p w:rsidR="00AA3D7A" w:rsidRPr="00AA3D7A" w:rsidRDefault="00AA3D7A" w:rsidP="00AA3D7A">
      <w:pPr>
        <w:spacing w:line="276" w:lineRule="auto"/>
        <w:jc w:val="center"/>
        <w:rPr>
          <w:b/>
        </w:rPr>
      </w:pPr>
      <w:r w:rsidRPr="00AA3D7A">
        <w:rPr>
          <w:b/>
        </w:rPr>
        <w:t xml:space="preserve">§ 5. </w:t>
      </w:r>
    </w:p>
    <w:p w:rsidR="00AA3D7A" w:rsidRPr="00AA3D7A" w:rsidRDefault="00AA3D7A" w:rsidP="00AA3D7A">
      <w:pPr>
        <w:spacing w:line="276" w:lineRule="auto"/>
        <w:jc w:val="center"/>
        <w:rPr>
          <w:b/>
        </w:rPr>
      </w:pPr>
      <w:r w:rsidRPr="00AA3D7A">
        <w:rPr>
          <w:b/>
        </w:rPr>
        <w:t>Zwłoka i kary umowne</w:t>
      </w:r>
    </w:p>
    <w:p w:rsidR="00AA3D7A" w:rsidRPr="00AA3D7A" w:rsidRDefault="00AA3D7A" w:rsidP="00976F24">
      <w:pPr>
        <w:pStyle w:val="Akapitzlist"/>
        <w:numPr>
          <w:ilvl w:val="0"/>
          <w:numId w:val="5"/>
        </w:numPr>
        <w:spacing w:line="276" w:lineRule="auto"/>
        <w:ind w:left="426" w:hanging="426"/>
        <w:jc w:val="both"/>
      </w:pPr>
      <w:r w:rsidRPr="00AA3D7A">
        <w:t xml:space="preserve">Strony postanawiają, że podstawową formą odszkodowania są kary umowne. </w:t>
      </w:r>
    </w:p>
    <w:p w:rsidR="00AA3D7A" w:rsidRPr="00AA3D7A" w:rsidRDefault="00AA3D7A" w:rsidP="00976F24">
      <w:pPr>
        <w:pStyle w:val="Akapitzlist"/>
        <w:numPr>
          <w:ilvl w:val="0"/>
          <w:numId w:val="5"/>
        </w:numPr>
        <w:spacing w:line="276" w:lineRule="auto"/>
        <w:ind w:left="426" w:hanging="426"/>
        <w:jc w:val="both"/>
      </w:pPr>
      <w:r w:rsidRPr="00AA3D7A">
        <w:t xml:space="preserve">Kary te stosowane będą w następujących przypadkach i wysokościach: </w:t>
      </w:r>
    </w:p>
    <w:p w:rsidR="00AA3D7A" w:rsidRPr="00AA3D7A" w:rsidRDefault="00AA3D7A" w:rsidP="00AA3D7A">
      <w:pPr>
        <w:widowControl w:val="0"/>
        <w:suppressAutoHyphens/>
        <w:spacing w:line="276" w:lineRule="auto"/>
        <w:ind w:firstLine="284"/>
        <w:jc w:val="both"/>
        <w:rPr>
          <w:rFonts w:eastAsia="Lucida Sans Unicode"/>
          <w:kern w:val="1"/>
          <w:lang w:eastAsia="hi-IN" w:bidi="hi-IN"/>
        </w:rPr>
      </w:pPr>
      <w:r w:rsidRPr="00AA3D7A">
        <w:rPr>
          <w:rFonts w:eastAsia="Lucida Sans Unicode"/>
          <w:kern w:val="1"/>
          <w:lang w:eastAsia="hi-IN" w:bidi="hi-IN"/>
        </w:rPr>
        <w:t>1) Zamawiający zobowiązany jest do zapłacenia Wykonawcy kary umownej:</w:t>
      </w:r>
    </w:p>
    <w:p w:rsidR="00AA3D7A" w:rsidRPr="00AA3D7A" w:rsidRDefault="00AA3D7A" w:rsidP="00AA3D7A">
      <w:pPr>
        <w:widowControl w:val="0"/>
        <w:suppressAutoHyphens/>
        <w:spacing w:line="276" w:lineRule="auto"/>
        <w:ind w:left="993" w:hanging="426"/>
        <w:jc w:val="both"/>
        <w:rPr>
          <w:rFonts w:eastAsia="Lucida Sans Unicode"/>
          <w:kern w:val="1"/>
          <w:lang w:eastAsia="hi-IN" w:bidi="hi-IN"/>
        </w:rPr>
      </w:pPr>
      <w:r w:rsidRPr="00AA3D7A">
        <w:rPr>
          <w:rFonts w:eastAsia="Lucida Sans Unicode"/>
          <w:kern w:val="1"/>
          <w:lang w:eastAsia="hi-IN" w:bidi="hi-IN"/>
        </w:rPr>
        <w:t xml:space="preserve">a) </w:t>
      </w:r>
      <w:r>
        <w:rPr>
          <w:rFonts w:eastAsia="Lucida Sans Unicode"/>
          <w:kern w:val="1"/>
          <w:lang w:eastAsia="hi-IN" w:bidi="hi-IN"/>
        </w:rPr>
        <w:tab/>
      </w:r>
      <w:r w:rsidRPr="00AA3D7A">
        <w:rPr>
          <w:rFonts w:eastAsia="Lucida Sans Unicode"/>
          <w:kern w:val="1"/>
          <w:lang w:eastAsia="hi-IN" w:bidi="hi-IN"/>
        </w:rPr>
        <w:t xml:space="preserve">za odstąpienie od umowy z przyczyn, za które Zamawiający ponosi odpowiedzialność w wysokości 20% wynagrodzenia określonego w § 3 ust. 1 niniejszej umowy. </w:t>
      </w:r>
    </w:p>
    <w:p w:rsidR="00AA3D7A" w:rsidRPr="00AA3D7A" w:rsidRDefault="00AA3D7A" w:rsidP="00AA3D7A">
      <w:pPr>
        <w:widowControl w:val="0"/>
        <w:suppressAutoHyphens/>
        <w:spacing w:line="276" w:lineRule="auto"/>
        <w:ind w:firstLine="284"/>
        <w:jc w:val="both"/>
        <w:rPr>
          <w:rFonts w:eastAsia="Lucida Sans Unicode"/>
          <w:kern w:val="1"/>
          <w:lang w:eastAsia="hi-IN" w:bidi="hi-IN"/>
        </w:rPr>
      </w:pPr>
      <w:r w:rsidRPr="00AA3D7A">
        <w:rPr>
          <w:rFonts w:eastAsia="Lucida Sans Unicode"/>
          <w:kern w:val="1"/>
          <w:lang w:eastAsia="hi-IN" w:bidi="hi-IN"/>
        </w:rPr>
        <w:t>2) Wykonawca zobowiązany jest do zapłacenia Zamawiającemu kary umownej z tytułu:</w:t>
      </w:r>
    </w:p>
    <w:p w:rsidR="00AA3D7A" w:rsidRPr="00AA3D7A" w:rsidRDefault="00AA3D7A" w:rsidP="00AA3D7A">
      <w:pPr>
        <w:widowControl w:val="0"/>
        <w:tabs>
          <w:tab w:val="left" w:pos="567"/>
        </w:tabs>
        <w:suppressAutoHyphens/>
        <w:spacing w:line="276" w:lineRule="auto"/>
        <w:ind w:left="993" w:hanging="993"/>
        <w:jc w:val="both"/>
        <w:rPr>
          <w:rFonts w:eastAsia="Lucida Sans Unicode"/>
          <w:kern w:val="1"/>
          <w:lang w:eastAsia="hi-IN" w:bidi="hi-IN"/>
        </w:rPr>
      </w:pPr>
      <w:r w:rsidRPr="00AA3D7A">
        <w:rPr>
          <w:rFonts w:eastAsia="Lucida Sans Unicode"/>
          <w:kern w:val="1"/>
          <w:lang w:eastAsia="hi-IN" w:bidi="hi-IN"/>
        </w:rPr>
        <w:tab/>
        <w:t xml:space="preserve">a) </w:t>
      </w:r>
      <w:r>
        <w:rPr>
          <w:rFonts w:eastAsia="Lucida Sans Unicode"/>
          <w:kern w:val="1"/>
          <w:lang w:eastAsia="hi-IN" w:bidi="hi-IN"/>
        </w:rPr>
        <w:tab/>
      </w:r>
      <w:r w:rsidRPr="00AA3D7A">
        <w:rPr>
          <w:rFonts w:eastAsia="Lucida Sans Unicode"/>
          <w:kern w:val="1"/>
          <w:lang w:eastAsia="hi-IN" w:bidi="hi-IN"/>
        </w:rPr>
        <w:t xml:space="preserve">za zwłokę w wykonaniu przedmiotu umowy w wysokości 0,2 % wynagrodzenia brutto określonego w § 3 ust. 1 za każdy dzień zwłoki, licząc od następnego dnia </w:t>
      </w:r>
      <w:r w:rsidRPr="00AA3D7A">
        <w:rPr>
          <w:rFonts w:eastAsia="Lucida Sans Unicode"/>
          <w:kern w:val="1"/>
          <w:lang w:eastAsia="hi-IN" w:bidi="hi-IN"/>
        </w:rPr>
        <w:br/>
        <w:t>po upływie terminu określonego przez Zamawiającego w § 2 niniejszej umowy;</w:t>
      </w:r>
    </w:p>
    <w:p w:rsidR="00AA3D7A" w:rsidRPr="00AA3D7A" w:rsidRDefault="00AA3D7A" w:rsidP="00AA3D7A">
      <w:pPr>
        <w:widowControl w:val="0"/>
        <w:suppressAutoHyphens/>
        <w:spacing w:line="276" w:lineRule="auto"/>
        <w:ind w:left="993" w:hanging="426"/>
        <w:jc w:val="both"/>
        <w:rPr>
          <w:rFonts w:eastAsia="Lucida Sans Unicode"/>
          <w:kern w:val="1"/>
          <w:lang w:eastAsia="hi-IN" w:bidi="hi-IN"/>
        </w:rPr>
      </w:pPr>
      <w:r w:rsidRPr="00AA3D7A">
        <w:rPr>
          <w:rFonts w:eastAsia="Lucida Sans Unicode"/>
          <w:kern w:val="1"/>
          <w:lang w:eastAsia="hi-IN" w:bidi="hi-IN"/>
        </w:rPr>
        <w:t xml:space="preserve">b) </w:t>
      </w:r>
      <w:r>
        <w:rPr>
          <w:rFonts w:eastAsia="Lucida Sans Unicode"/>
          <w:kern w:val="1"/>
          <w:lang w:eastAsia="hi-IN" w:bidi="hi-IN"/>
        </w:rPr>
        <w:tab/>
      </w:r>
      <w:r w:rsidRPr="00AA3D7A">
        <w:rPr>
          <w:rFonts w:eastAsia="Lucida Sans Unicode"/>
          <w:kern w:val="1"/>
          <w:lang w:eastAsia="hi-IN" w:bidi="hi-IN"/>
        </w:rPr>
        <w:t xml:space="preserve">za zwłokę w usunięciu wad w wysokości 0,2% wynagrodzenia określonego w § 3 ust.1 niniejszej umowy za każdy dzień zwłoki, licząc od następnego dnia po upływie </w:t>
      </w:r>
      <w:r w:rsidRPr="00AA3D7A">
        <w:rPr>
          <w:rFonts w:eastAsia="Lucida Sans Unicode"/>
          <w:kern w:val="1"/>
          <w:lang w:eastAsia="hi-IN" w:bidi="hi-IN"/>
        </w:rPr>
        <w:lastRenderedPageBreak/>
        <w:t>terminu określonego przez Zamawiającego na usunięcie wad;</w:t>
      </w:r>
    </w:p>
    <w:p w:rsidR="00AA3D7A" w:rsidRPr="00AA3D7A" w:rsidRDefault="00AA3D7A" w:rsidP="00AA3D7A">
      <w:pPr>
        <w:widowControl w:val="0"/>
        <w:suppressAutoHyphens/>
        <w:spacing w:line="276" w:lineRule="auto"/>
        <w:ind w:left="993" w:hanging="426"/>
        <w:jc w:val="both"/>
        <w:rPr>
          <w:rFonts w:eastAsia="Lucida Sans Unicode"/>
          <w:kern w:val="1"/>
          <w:lang w:eastAsia="hi-IN" w:bidi="hi-IN"/>
        </w:rPr>
      </w:pPr>
      <w:r w:rsidRPr="00AA3D7A">
        <w:rPr>
          <w:rFonts w:eastAsia="Lucida Sans Unicode"/>
          <w:kern w:val="1"/>
          <w:lang w:eastAsia="hi-IN" w:bidi="hi-IN"/>
        </w:rPr>
        <w:t>c) za odstąpienie od umowy z przyczyn, za które ponosi on odpowiedzialność w wysokości 20% wynagrodzenia umownego określonego w § 3 ust.1 niniejszej umowy;</w:t>
      </w:r>
    </w:p>
    <w:p w:rsidR="00AA3D7A" w:rsidRPr="00AA3D7A" w:rsidRDefault="00AA3D7A" w:rsidP="00976F24">
      <w:pPr>
        <w:pStyle w:val="Akapitzlist"/>
        <w:numPr>
          <w:ilvl w:val="0"/>
          <w:numId w:val="5"/>
        </w:numPr>
        <w:spacing w:line="276" w:lineRule="auto"/>
        <w:ind w:left="426" w:hanging="426"/>
        <w:jc w:val="both"/>
      </w:pPr>
      <w:r w:rsidRPr="00AA3D7A">
        <w:t xml:space="preserve">Zamawiający zastrzega sobie prawo żądania odszkodowania przekraczającego wysokość zastrzeżonych kar. </w:t>
      </w:r>
    </w:p>
    <w:p w:rsidR="00AA3D7A" w:rsidRPr="00AA3D7A" w:rsidRDefault="00AA3D7A" w:rsidP="00976F24">
      <w:pPr>
        <w:pStyle w:val="Akapitzlist"/>
        <w:numPr>
          <w:ilvl w:val="0"/>
          <w:numId w:val="5"/>
        </w:numPr>
        <w:spacing w:line="276" w:lineRule="auto"/>
        <w:ind w:left="426" w:hanging="426"/>
        <w:jc w:val="both"/>
      </w:pPr>
      <w:r w:rsidRPr="00AA3D7A">
        <w:t xml:space="preserve">Kary umowne, o których mowa w ust. 2 mogą być potrącane przez Zamawiającego </w:t>
      </w:r>
      <w:r w:rsidRPr="00AA3D7A">
        <w:br/>
        <w:t xml:space="preserve">z wynagrodzenia należnego Wykonawcy. </w:t>
      </w:r>
    </w:p>
    <w:p w:rsidR="00AA3D7A" w:rsidRPr="00AA3D7A" w:rsidRDefault="00AA3D7A" w:rsidP="00AA3D7A">
      <w:pPr>
        <w:spacing w:line="276" w:lineRule="auto"/>
      </w:pPr>
    </w:p>
    <w:p w:rsidR="00AA3D7A" w:rsidRPr="00AA3D7A" w:rsidRDefault="00AA3D7A" w:rsidP="00AA3D7A">
      <w:pPr>
        <w:spacing w:line="276" w:lineRule="auto"/>
        <w:jc w:val="center"/>
        <w:rPr>
          <w:b/>
        </w:rPr>
      </w:pPr>
      <w:r w:rsidRPr="00AA3D7A">
        <w:rPr>
          <w:b/>
        </w:rPr>
        <w:t xml:space="preserve">§ 6. </w:t>
      </w:r>
    </w:p>
    <w:p w:rsidR="00AA3D7A" w:rsidRPr="00AA3D7A" w:rsidRDefault="00AA3D7A" w:rsidP="00AA3D7A">
      <w:pPr>
        <w:spacing w:line="276" w:lineRule="auto"/>
        <w:jc w:val="center"/>
        <w:rPr>
          <w:b/>
        </w:rPr>
      </w:pPr>
      <w:r w:rsidRPr="00AA3D7A">
        <w:rPr>
          <w:b/>
        </w:rPr>
        <w:t>Odstąpienie od umowy</w:t>
      </w:r>
    </w:p>
    <w:p w:rsidR="00AA3D7A" w:rsidRPr="00AA3D7A" w:rsidRDefault="00AA3D7A" w:rsidP="00AA3D7A">
      <w:pPr>
        <w:widowControl w:val="0"/>
        <w:autoSpaceDE w:val="0"/>
        <w:autoSpaceDN w:val="0"/>
        <w:adjustRightInd w:val="0"/>
        <w:spacing w:line="276" w:lineRule="auto"/>
        <w:jc w:val="both"/>
      </w:pPr>
      <w:r w:rsidRPr="00AA3D7A">
        <w:t>Oprócz wypadków wymienionych w treści tytułu XV Kodeksu cywilnego stronom przysługuje prawo odstąpienia od umowy w następujących sytuacjach:</w:t>
      </w:r>
    </w:p>
    <w:p w:rsidR="00AA3D7A" w:rsidRPr="00AA3D7A" w:rsidRDefault="00AA3D7A" w:rsidP="00976F24">
      <w:pPr>
        <w:pStyle w:val="Akapitzlist"/>
        <w:widowControl w:val="0"/>
        <w:numPr>
          <w:ilvl w:val="0"/>
          <w:numId w:val="6"/>
        </w:numPr>
        <w:autoSpaceDE w:val="0"/>
        <w:autoSpaceDN w:val="0"/>
        <w:adjustRightInd w:val="0"/>
        <w:spacing w:line="276" w:lineRule="auto"/>
        <w:ind w:left="426" w:hanging="426"/>
        <w:jc w:val="both"/>
      </w:pPr>
      <w:r w:rsidRPr="00AA3D7A">
        <w:t>Zamawiającemu przysługuje prawo do odstąpienia od umowy:</w:t>
      </w:r>
    </w:p>
    <w:p w:rsidR="00AA3D7A" w:rsidRPr="00AA3D7A" w:rsidRDefault="00AA3D7A" w:rsidP="00976F24">
      <w:pPr>
        <w:pStyle w:val="Akapitzlist"/>
        <w:widowControl w:val="0"/>
        <w:numPr>
          <w:ilvl w:val="1"/>
          <w:numId w:val="7"/>
        </w:numPr>
        <w:autoSpaceDE w:val="0"/>
        <w:autoSpaceDN w:val="0"/>
        <w:adjustRightInd w:val="0"/>
        <w:spacing w:line="276" w:lineRule="auto"/>
        <w:ind w:left="993" w:hanging="426"/>
        <w:jc w:val="both"/>
      </w:pPr>
      <w:r w:rsidRPr="00AA3D7A">
        <w:t xml:space="preserve">w razie wystąpienia istotnej zmiany okoliczności powodującej, że wykonanie umowy nie leży w interesie publicznym, czego nie można było przewidzieć w chwili zawarcia umowy; odstąpienie od umowy w tym wypadku może nastąpić w terminie </w:t>
      </w:r>
      <w:r w:rsidRPr="00AA3D7A">
        <w:rPr>
          <w:u w:val="single"/>
        </w:rPr>
        <w:t>10 dni</w:t>
      </w:r>
      <w:r w:rsidRPr="00AA3D7A">
        <w:t xml:space="preserve"> od powzięcia wiadomości o powyższych okolicznościach, </w:t>
      </w:r>
    </w:p>
    <w:p w:rsidR="00AA3D7A" w:rsidRPr="00AA3D7A" w:rsidRDefault="00AA3D7A" w:rsidP="00976F24">
      <w:pPr>
        <w:pStyle w:val="Akapitzlist"/>
        <w:widowControl w:val="0"/>
        <w:numPr>
          <w:ilvl w:val="1"/>
          <w:numId w:val="7"/>
        </w:numPr>
        <w:autoSpaceDE w:val="0"/>
        <w:autoSpaceDN w:val="0"/>
        <w:adjustRightInd w:val="0"/>
        <w:spacing w:line="276" w:lineRule="auto"/>
        <w:ind w:left="993" w:hanging="426"/>
        <w:jc w:val="both"/>
      </w:pPr>
      <w:r w:rsidRPr="00AA3D7A">
        <w:t xml:space="preserve">zostanie otwarte postępowanie likwidacyjne Wykonawcy, </w:t>
      </w:r>
    </w:p>
    <w:p w:rsidR="00AA3D7A" w:rsidRPr="00AA3D7A" w:rsidRDefault="00AA3D7A" w:rsidP="00976F24">
      <w:pPr>
        <w:pStyle w:val="Akapitzlist"/>
        <w:widowControl w:val="0"/>
        <w:numPr>
          <w:ilvl w:val="1"/>
          <w:numId w:val="7"/>
        </w:numPr>
        <w:autoSpaceDE w:val="0"/>
        <w:autoSpaceDN w:val="0"/>
        <w:adjustRightInd w:val="0"/>
        <w:spacing w:line="276" w:lineRule="auto"/>
        <w:ind w:left="993" w:hanging="426"/>
        <w:jc w:val="both"/>
      </w:pPr>
      <w:r w:rsidRPr="00AA3D7A">
        <w:t xml:space="preserve">Wykonawca nie rozpoczął robót bez uzasadnionych przyczyn oraz nie kontynuuje ich pomimo wezwania Zamawiającego złożonego na piśmie lub nienależycie wykonuje swoje zobowiązania umowne, </w:t>
      </w:r>
    </w:p>
    <w:p w:rsidR="00AA3D7A" w:rsidRPr="00AA3D7A" w:rsidRDefault="00AA3D7A" w:rsidP="00976F24">
      <w:pPr>
        <w:pStyle w:val="Akapitzlist"/>
        <w:widowControl w:val="0"/>
        <w:numPr>
          <w:ilvl w:val="1"/>
          <w:numId w:val="7"/>
        </w:numPr>
        <w:autoSpaceDE w:val="0"/>
        <w:autoSpaceDN w:val="0"/>
        <w:adjustRightInd w:val="0"/>
        <w:spacing w:line="276" w:lineRule="auto"/>
        <w:ind w:left="993" w:hanging="426"/>
        <w:jc w:val="both"/>
      </w:pPr>
      <w:r w:rsidRPr="00AA3D7A">
        <w:t xml:space="preserve">Wykonawca przerwał realizację robót i przerwa ta trwa dłużej niż 5 dni.  </w:t>
      </w:r>
    </w:p>
    <w:p w:rsidR="00AA3D7A" w:rsidRPr="00AA3D7A" w:rsidRDefault="00AA3D7A" w:rsidP="00976F24">
      <w:pPr>
        <w:pStyle w:val="Akapitzlist"/>
        <w:widowControl w:val="0"/>
        <w:numPr>
          <w:ilvl w:val="0"/>
          <w:numId w:val="6"/>
        </w:numPr>
        <w:autoSpaceDE w:val="0"/>
        <w:autoSpaceDN w:val="0"/>
        <w:adjustRightInd w:val="0"/>
        <w:spacing w:line="276" w:lineRule="auto"/>
        <w:ind w:left="426" w:hanging="426"/>
        <w:jc w:val="both"/>
      </w:pPr>
      <w:r w:rsidRPr="00AA3D7A">
        <w:t xml:space="preserve">Wykonawcy przysługuje prawo odstąpienia od umowy w szczególności jeżeli: </w:t>
      </w:r>
    </w:p>
    <w:p w:rsidR="00AA3D7A" w:rsidRPr="00AA3D7A" w:rsidRDefault="00AA3D7A" w:rsidP="00976F24">
      <w:pPr>
        <w:pStyle w:val="Akapitzlist"/>
        <w:widowControl w:val="0"/>
        <w:numPr>
          <w:ilvl w:val="1"/>
          <w:numId w:val="6"/>
        </w:numPr>
        <w:autoSpaceDE w:val="0"/>
        <w:autoSpaceDN w:val="0"/>
        <w:adjustRightInd w:val="0"/>
        <w:spacing w:line="276" w:lineRule="auto"/>
        <w:ind w:left="993" w:hanging="426"/>
        <w:jc w:val="both"/>
      </w:pPr>
      <w:r w:rsidRPr="00AA3D7A">
        <w:t>Zamawiający nie wywiązuje się z obowiązku zapłaty faktury,  mimo dodatkowego wezwania skierowanego przez Wykonawcę w terminie jednego miesiąca od upływu terminu na zapłatę faktury określonego w niniejszej umowie,</w:t>
      </w:r>
    </w:p>
    <w:p w:rsidR="00AA3D7A" w:rsidRPr="00AA3D7A" w:rsidRDefault="00AA3D7A" w:rsidP="00976F24">
      <w:pPr>
        <w:pStyle w:val="Akapitzlist"/>
        <w:widowControl w:val="0"/>
        <w:numPr>
          <w:ilvl w:val="1"/>
          <w:numId w:val="6"/>
        </w:numPr>
        <w:autoSpaceDE w:val="0"/>
        <w:autoSpaceDN w:val="0"/>
        <w:adjustRightInd w:val="0"/>
        <w:spacing w:line="276" w:lineRule="auto"/>
        <w:ind w:left="993" w:hanging="426"/>
        <w:jc w:val="both"/>
      </w:pPr>
      <w:r w:rsidRPr="00AA3D7A">
        <w:t>Zamawiający odmawia bez uzasadnionej przyczyny odbioru robót lub odmawia podpisania protokołu odbioru,</w:t>
      </w:r>
    </w:p>
    <w:p w:rsidR="00AA3D7A" w:rsidRPr="00AA3D7A" w:rsidRDefault="00AA3D7A" w:rsidP="00976F24">
      <w:pPr>
        <w:pStyle w:val="Akapitzlist"/>
        <w:widowControl w:val="0"/>
        <w:numPr>
          <w:ilvl w:val="1"/>
          <w:numId w:val="6"/>
        </w:numPr>
        <w:autoSpaceDE w:val="0"/>
        <w:autoSpaceDN w:val="0"/>
        <w:adjustRightInd w:val="0"/>
        <w:spacing w:line="276" w:lineRule="auto"/>
        <w:ind w:left="993" w:hanging="426"/>
        <w:jc w:val="both"/>
      </w:pPr>
      <w:r w:rsidRPr="00AA3D7A">
        <w:t>Zamawiający zawiadomi Wykonawcę, iż wobec zaistnienia uprzed</w:t>
      </w:r>
      <w:r w:rsidRPr="00AA3D7A">
        <w:softHyphen/>
        <w:t xml:space="preserve">nio nieprzewidzianych okoliczności nie będzie mógł spełnić swoich zobowiązań umownych wobec Wykonawcy. </w:t>
      </w:r>
    </w:p>
    <w:p w:rsidR="00AA3D7A" w:rsidRPr="00AA3D7A" w:rsidRDefault="00AA3D7A" w:rsidP="00976F24">
      <w:pPr>
        <w:pStyle w:val="Akapitzlist"/>
        <w:widowControl w:val="0"/>
        <w:numPr>
          <w:ilvl w:val="0"/>
          <w:numId w:val="6"/>
        </w:numPr>
        <w:autoSpaceDE w:val="0"/>
        <w:autoSpaceDN w:val="0"/>
        <w:adjustRightInd w:val="0"/>
        <w:spacing w:line="276" w:lineRule="auto"/>
        <w:ind w:left="426" w:hanging="426"/>
        <w:jc w:val="both"/>
      </w:pPr>
      <w:r w:rsidRPr="00AA3D7A">
        <w:t xml:space="preserve">W wypadku odstąpienia od umowy, Wykonawcę oraz Zamawiającego obciążają następujące obowiązki szczegółowe: </w:t>
      </w:r>
    </w:p>
    <w:p w:rsidR="00AA3D7A" w:rsidRPr="00AA3D7A" w:rsidRDefault="00AA3D7A" w:rsidP="00976F24">
      <w:pPr>
        <w:pStyle w:val="Akapitzlist"/>
        <w:widowControl w:val="0"/>
        <w:numPr>
          <w:ilvl w:val="1"/>
          <w:numId w:val="6"/>
        </w:numPr>
        <w:autoSpaceDE w:val="0"/>
        <w:autoSpaceDN w:val="0"/>
        <w:adjustRightInd w:val="0"/>
        <w:spacing w:line="276" w:lineRule="auto"/>
        <w:jc w:val="both"/>
      </w:pPr>
      <w:r w:rsidRPr="00AA3D7A">
        <w:t>w terminie 10 dni od daty odstąpienia od umowy Wykonawca przy udziale Zamawiającego sporządzi szczegółowy protokół inwentary</w:t>
      </w:r>
      <w:r w:rsidRPr="00AA3D7A">
        <w:softHyphen/>
        <w:t>zacji robót w toku według stanu na dzień odstąpienia,</w:t>
      </w:r>
    </w:p>
    <w:p w:rsidR="00AA3D7A" w:rsidRPr="00AA3D7A" w:rsidRDefault="00AA3D7A" w:rsidP="00976F24">
      <w:pPr>
        <w:pStyle w:val="Akapitzlist"/>
        <w:widowControl w:val="0"/>
        <w:numPr>
          <w:ilvl w:val="1"/>
          <w:numId w:val="6"/>
        </w:numPr>
        <w:autoSpaceDE w:val="0"/>
        <w:autoSpaceDN w:val="0"/>
        <w:adjustRightInd w:val="0"/>
        <w:spacing w:line="276" w:lineRule="auto"/>
        <w:jc w:val="both"/>
      </w:pPr>
      <w:r w:rsidRPr="00AA3D7A">
        <w:t>zabezpieczy przerwane roboty w zakresie obustronnie uzgodnionym na koszt tej strony, z której winy nastąpiło odstąpienie od umowy,</w:t>
      </w:r>
    </w:p>
    <w:p w:rsidR="00AA3D7A" w:rsidRPr="00AA3D7A" w:rsidRDefault="00AA3D7A" w:rsidP="00976F24">
      <w:pPr>
        <w:pStyle w:val="Akapitzlist"/>
        <w:widowControl w:val="0"/>
        <w:numPr>
          <w:ilvl w:val="1"/>
          <w:numId w:val="6"/>
        </w:numPr>
        <w:autoSpaceDE w:val="0"/>
        <w:autoSpaceDN w:val="0"/>
        <w:adjustRightInd w:val="0"/>
        <w:spacing w:line="276" w:lineRule="auto"/>
        <w:jc w:val="both"/>
      </w:pPr>
      <w:r w:rsidRPr="00AA3D7A">
        <w:t xml:space="preserve">Zamawiający w razie odstąpienia od umowy z przyczyn, za które Wykonawca nie odpowiada obowiązany jest do: </w:t>
      </w:r>
    </w:p>
    <w:p w:rsidR="00AA3D7A" w:rsidRPr="00AA3D7A" w:rsidRDefault="00AA3D7A" w:rsidP="00AA3D7A">
      <w:pPr>
        <w:pStyle w:val="Akapitzlist"/>
        <w:widowControl w:val="0"/>
        <w:tabs>
          <w:tab w:val="num" w:pos="360"/>
        </w:tabs>
        <w:autoSpaceDE w:val="0"/>
        <w:autoSpaceDN w:val="0"/>
        <w:adjustRightInd w:val="0"/>
        <w:spacing w:line="276" w:lineRule="auto"/>
        <w:ind w:left="1416"/>
        <w:jc w:val="both"/>
      </w:pPr>
      <w:r w:rsidRPr="00AA3D7A">
        <w:t>- dokonania odbioru robót przerwanych oraz zapłaty wynagrodze</w:t>
      </w:r>
      <w:r w:rsidRPr="00AA3D7A">
        <w:softHyphen/>
        <w:t xml:space="preserve">nia za roboty, które zostały wykonane do dnia odstąpienia, </w:t>
      </w:r>
    </w:p>
    <w:p w:rsidR="00AA3D7A" w:rsidRPr="00AA3D7A" w:rsidRDefault="00AA3D7A" w:rsidP="00AA3D7A">
      <w:pPr>
        <w:pStyle w:val="Akapitzlist"/>
        <w:widowControl w:val="0"/>
        <w:tabs>
          <w:tab w:val="num" w:pos="360"/>
        </w:tabs>
        <w:autoSpaceDE w:val="0"/>
        <w:autoSpaceDN w:val="0"/>
        <w:adjustRightInd w:val="0"/>
        <w:spacing w:line="276" w:lineRule="auto"/>
        <w:ind w:left="720"/>
        <w:jc w:val="both"/>
      </w:pPr>
      <w:r>
        <w:tab/>
      </w:r>
      <w:r w:rsidRPr="00AA3D7A">
        <w:t xml:space="preserve">- przejęcia od Wykonawcy pod swój dozór terenu budowy. </w:t>
      </w:r>
    </w:p>
    <w:p w:rsidR="00AA3D7A" w:rsidRPr="00AA3D7A" w:rsidRDefault="00AA3D7A" w:rsidP="00976F24">
      <w:pPr>
        <w:pStyle w:val="Akapitzlist"/>
        <w:widowControl w:val="0"/>
        <w:numPr>
          <w:ilvl w:val="1"/>
          <w:numId w:val="6"/>
        </w:numPr>
        <w:autoSpaceDE w:val="0"/>
        <w:autoSpaceDN w:val="0"/>
        <w:adjustRightInd w:val="0"/>
        <w:spacing w:line="276" w:lineRule="auto"/>
        <w:jc w:val="both"/>
      </w:pPr>
      <w:r w:rsidRPr="00AA3D7A">
        <w:lastRenderedPageBreak/>
        <w:t xml:space="preserve">Zamawiający w razie odstąpienia od umowy z przyczyn, za które Wykonawca odpowiada obowiązany jest do: </w:t>
      </w:r>
    </w:p>
    <w:p w:rsidR="00AA3D7A" w:rsidRPr="00AA3D7A" w:rsidRDefault="00AA3D7A" w:rsidP="00AA3D7A">
      <w:pPr>
        <w:pStyle w:val="Akapitzlist"/>
        <w:widowControl w:val="0"/>
        <w:tabs>
          <w:tab w:val="num" w:pos="360"/>
        </w:tabs>
        <w:autoSpaceDE w:val="0"/>
        <w:autoSpaceDN w:val="0"/>
        <w:adjustRightInd w:val="0"/>
        <w:spacing w:line="276" w:lineRule="auto"/>
        <w:ind w:left="1416"/>
        <w:jc w:val="both"/>
      </w:pPr>
      <w:r w:rsidRPr="00AA3D7A">
        <w:t xml:space="preserve">- dokonania odbioru robót przerwanych oraz zapłaty </w:t>
      </w:r>
      <w:r>
        <w:t>wynagrodze</w:t>
      </w:r>
      <w:r>
        <w:softHyphen/>
        <w:t xml:space="preserve">nia za roboty, które </w:t>
      </w:r>
      <w:r w:rsidRPr="00AA3D7A">
        <w:t xml:space="preserve">zostały wykonane do dnia odstąpienia, </w:t>
      </w:r>
    </w:p>
    <w:p w:rsidR="00AA3D7A" w:rsidRPr="00AA3D7A" w:rsidRDefault="00AA3D7A" w:rsidP="00AA3D7A">
      <w:pPr>
        <w:pStyle w:val="Akapitzlist"/>
        <w:widowControl w:val="0"/>
        <w:tabs>
          <w:tab w:val="num" w:pos="360"/>
        </w:tabs>
        <w:autoSpaceDE w:val="0"/>
        <w:autoSpaceDN w:val="0"/>
        <w:adjustRightInd w:val="0"/>
        <w:spacing w:line="276" w:lineRule="auto"/>
        <w:ind w:left="720"/>
        <w:jc w:val="both"/>
      </w:pPr>
      <w:r>
        <w:tab/>
      </w:r>
      <w:r w:rsidRPr="00AA3D7A">
        <w:t>- przejęcia od Wykonawcy pod swój dozór terenu budowy,</w:t>
      </w:r>
    </w:p>
    <w:p w:rsidR="00AA3D7A" w:rsidRPr="00AA3D7A" w:rsidRDefault="00AA3D7A" w:rsidP="00AA3D7A">
      <w:pPr>
        <w:pStyle w:val="Akapitzlist"/>
        <w:widowControl w:val="0"/>
        <w:tabs>
          <w:tab w:val="num" w:pos="360"/>
        </w:tabs>
        <w:autoSpaceDE w:val="0"/>
        <w:autoSpaceDN w:val="0"/>
        <w:adjustRightInd w:val="0"/>
        <w:spacing w:line="276" w:lineRule="auto"/>
        <w:ind w:left="1416"/>
        <w:jc w:val="both"/>
      </w:pPr>
      <w:r w:rsidRPr="00AA3D7A">
        <w:t xml:space="preserve">- Zamawiający w razie odmowy udziału Wykonawcy może samodzielnie wykonać czynności, o których mowa w ust. 3 pkt. 1) na koszt Wykonawcy. </w:t>
      </w:r>
    </w:p>
    <w:p w:rsidR="00AA3D7A" w:rsidRPr="00AA3D7A" w:rsidRDefault="00AA3D7A" w:rsidP="00AA3D7A">
      <w:pPr>
        <w:spacing w:line="276" w:lineRule="auto"/>
        <w:ind w:left="426" w:hanging="426"/>
        <w:jc w:val="both"/>
      </w:pPr>
      <w:r w:rsidRPr="00AA3D7A">
        <w:t>4.</w:t>
      </w:r>
      <w:r w:rsidRPr="00AA3D7A">
        <w:tab/>
        <w:t xml:space="preserve">Odstąpienie od umowy winno nastąpić w formie pisemnej pod rygorem nieważności </w:t>
      </w:r>
      <w:r w:rsidRPr="00AA3D7A">
        <w:br/>
        <w:t xml:space="preserve">i zawierać uzasadnienie oraz sposób wzajemnych rozliczeń wraz z pokryciem wszystkich kosztów jakie poniosła strona nie odpowiadająca za odstąpienie od umowy. </w:t>
      </w:r>
    </w:p>
    <w:p w:rsidR="00AA3D7A" w:rsidRPr="00AA3D7A" w:rsidRDefault="00AA3D7A" w:rsidP="00AA3D7A">
      <w:pPr>
        <w:spacing w:line="276" w:lineRule="auto"/>
        <w:jc w:val="both"/>
        <w:rPr>
          <w:b/>
        </w:rPr>
      </w:pPr>
    </w:p>
    <w:p w:rsidR="00AA3D7A" w:rsidRPr="00AA3D7A" w:rsidRDefault="00AA3D7A" w:rsidP="00AA3D7A">
      <w:pPr>
        <w:spacing w:line="276" w:lineRule="auto"/>
        <w:jc w:val="center"/>
        <w:rPr>
          <w:b/>
        </w:rPr>
      </w:pPr>
      <w:r w:rsidRPr="00AA3D7A">
        <w:rPr>
          <w:b/>
        </w:rPr>
        <w:t xml:space="preserve">§ 7. Rozwiązywanie sporów </w:t>
      </w:r>
    </w:p>
    <w:p w:rsidR="00AA3D7A" w:rsidRPr="00AA3D7A" w:rsidRDefault="00AA3D7A" w:rsidP="00976F24">
      <w:pPr>
        <w:pStyle w:val="Akapitzlist"/>
        <w:numPr>
          <w:ilvl w:val="0"/>
          <w:numId w:val="8"/>
        </w:numPr>
        <w:spacing w:line="276" w:lineRule="auto"/>
        <w:ind w:left="426" w:hanging="426"/>
        <w:jc w:val="both"/>
      </w:pPr>
      <w:r w:rsidRPr="00AA3D7A">
        <w:t xml:space="preserve">Wykonawca i Zamawiający oświadczają, że dołożą wszelkich starań, aby ewentualne spory, jakie mogą powstać przy realizacji niniejszej umowy były rozwiązywane polubownie poprzez bezpośrednie negocjacje. </w:t>
      </w:r>
    </w:p>
    <w:p w:rsidR="00AA3D7A" w:rsidRPr="00AA3D7A" w:rsidRDefault="00AA3D7A" w:rsidP="00976F24">
      <w:pPr>
        <w:pStyle w:val="Akapitzlist"/>
        <w:numPr>
          <w:ilvl w:val="0"/>
          <w:numId w:val="8"/>
        </w:numPr>
        <w:spacing w:line="276" w:lineRule="auto"/>
        <w:ind w:left="426" w:hanging="426"/>
        <w:jc w:val="both"/>
      </w:pPr>
      <w:r w:rsidRPr="00AA3D7A">
        <w:t xml:space="preserve">Spory między stronami mogące zaistnieć na tle stosowania niniejszej umowy, których nie uda się rozwiązać w sposób określony w ust. 1, będą rozstrzygane przez sąd gospodarczy właściwy dla Zamawiającego. </w:t>
      </w:r>
    </w:p>
    <w:p w:rsidR="00AA3D7A" w:rsidRPr="00AA3D7A" w:rsidRDefault="00AA3D7A" w:rsidP="00AA3D7A">
      <w:pPr>
        <w:spacing w:line="276" w:lineRule="auto"/>
        <w:jc w:val="center"/>
      </w:pPr>
    </w:p>
    <w:p w:rsidR="00AA3D7A" w:rsidRPr="00AA3D7A" w:rsidRDefault="00AA3D7A" w:rsidP="00AA3D7A">
      <w:pPr>
        <w:spacing w:line="276" w:lineRule="auto"/>
        <w:jc w:val="center"/>
        <w:rPr>
          <w:b/>
        </w:rPr>
      </w:pPr>
      <w:r w:rsidRPr="00AA3D7A">
        <w:rPr>
          <w:b/>
        </w:rPr>
        <w:t xml:space="preserve">§ 8. </w:t>
      </w:r>
    </w:p>
    <w:p w:rsidR="00AA3D7A" w:rsidRPr="00AA3D7A" w:rsidRDefault="00AA3D7A" w:rsidP="00AA3D7A">
      <w:pPr>
        <w:spacing w:line="276" w:lineRule="auto"/>
        <w:jc w:val="center"/>
        <w:rPr>
          <w:b/>
        </w:rPr>
      </w:pPr>
      <w:r w:rsidRPr="00AA3D7A">
        <w:rPr>
          <w:b/>
        </w:rPr>
        <w:t xml:space="preserve">Zmiany umowy </w:t>
      </w:r>
    </w:p>
    <w:p w:rsidR="00AA3D7A" w:rsidRPr="00AA3D7A" w:rsidRDefault="00AA3D7A" w:rsidP="00976F24">
      <w:pPr>
        <w:pStyle w:val="Akapitzlist"/>
        <w:numPr>
          <w:ilvl w:val="0"/>
          <w:numId w:val="9"/>
        </w:numPr>
        <w:spacing w:line="276" w:lineRule="auto"/>
        <w:ind w:left="426" w:hanging="426"/>
        <w:contextualSpacing/>
        <w:jc w:val="both"/>
      </w:pPr>
      <w:r w:rsidRPr="00AA3D7A">
        <w:t xml:space="preserve">Niedopuszczalne są zmiany istotnych postanowień umowy w stosunku do treści oferty, na podstawie której dokonano wyboru Wykonawcy, za wyjątkiem przewidzianych przez Zamawiającego w niniejszej umowie możliwości dokonania takich zmian. </w:t>
      </w:r>
    </w:p>
    <w:p w:rsidR="00AA3D7A" w:rsidRPr="00AA3D7A" w:rsidRDefault="00AA3D7A" w:rsidP="00976F24">
      <w:pPr>
        <w:pStyle w:val="Akapitzlist"/>
        <w:numPr>
          <w:ilvl w:val="0"/>
          <w:numId w:val="9"/>
        </w:numPr>
        <w:spacing w:line="276" w:lineRule="auto"/>
        <w:ind w:left="426" w:hanging="426"/>
        <w:contextualSpacing/>
        <w:jc w:val="both"/>
      </w:pPr>
      <w:r w:rsidRPr="00AA3D7A">
        <w:t xml:space="preserve">Oprócz możliwości dokonania zmian do umowy, nie wymagających sporządzenia aneksu do umowy, Zamawiający przewiduje także możliwości zmiany postanowień umowy w przypadkach wystąpienia istotnych okoliczności, w szczególności: </w:t>
      </w:r>
    </w:p>
    <w:p w:rsidR="00AA3D7A" w:rsidRPr="00AA3D7A" w:rsidRDefault="00AA3D7A" w:rsidP="00976F24">
      <w:pPr>
        <w:pStyle w:val="Akapitzlist"/>
        <w:numPr>
          <w:ilvl w:val="1"/>
          <w:numId w:val="9"/>
        </w:numPr>
        <w:spacing w:line="276" w:lineRule="auto"/>
        <w:ind w:left="851" w:hanging="425"/>
        <w:jc w:val="both"/>
      </w:pPr>
      <w:r w:rsidRPr="00AA3D7A">
        <w:t xml:space="preserve">działanie siły wyższej rozumianej jako zdarzenie zewnętrzne, niemożliwe do przewidzenia i niemożliwe do zapobieżenia (katastrofalne działania przyrody – np. powódź, pożar) oraz niektóre zaburzenia życia zbiorowego (np. zamieszki uliczne, zamachy terrorystyczne, epidemie i pandemie) – zmianie może ulec termin realizacji zamówienia; </w:t>
      </w:r>
    </w:p>
    <w:p w:rsidR="00AA3D7A" w:rsidRPr="00AA3D7A" w:rsidRDefault="00AA3D7A" w:rsidP="00976F24">
      <w:pPr>
        <w:pStyle w:val="Akapitzlist"/>
        <w:numPr>
          <w:ilvl w:val="1"/>
          <w:numId w:val="9"/>
        </w:numPr>
        <w:spacing w:line="276" w:lineRule="auto"/>
        <w:ind w:left="851" w:hanging="425"/>
        <w:jc w:val="both"/>
      </w:pPr>
      <w:r w:rsidRPr="00AA3D7A">
        <w:t xml:space="preserve">wystąpienia okoliczności, których strony umowy nie były w stanie przewidzieć, pomimo zachowania należytej staranności; </w:t>
      </w:r>
    </w:p>
    <w:p w:rsidR="00AA3D7A" w:rsidRPr="00AA3D7A" w:rsidRDefault="00AA3D7A" w:rsidP="00976F24">
      <w:pPr>
        <w:pStyle w:val="Akapitzlist"/>
        <w:numPr>
          <w:ilvl w:val="1"/>
          <w:numId w:val="9"/>
        </w:numPr>
        <w:spacing w:line="276" w:lineRule="auto"/>
        <w:ind w:left="851" w:hanging="425"/>
        <w:jc w:val="both"/>
      </w:pPr>
      <w:r w:rsidRPr="00AA3D7A">
        <w:t>zmian będących następstwem działania organów administracji lub osób indywidualnych, w szczególności:</w:t>
      </w:r>
    </w:p>
    <w:p w:rsidR="00AA3D7A" w:rsidRPr="00AA3D7A" w:rsidRDefault="00AA3D7A" w:rsidP="00AA3D7A">
      <w:pPr>
        <w:spacing w:line="276" w:lineRule="auto"/>
        <w:ind w:left="1134" w:hanging="1134"/>
        <w:jc w:val="both"/>
      </w:pPr>
      <w:r w:rsidRPr="00AA3D7A">
        <w:t xml:space="preserve">               - gdy pomimo wystąpienia Wykonawcy lub Zamawiającego o wydanie decy</w:t>
      </w:r>
      <w:r w:rsidRPr="00AA3D7A">
        <w:softHyphen/>
        <w:t>zji administracyjnej, warunków tech</w:t>
      </w:r>
      <w:r w:rsidRPr="00AA3D7A">
        <w:softHyphen/>
        <w:t>nicznych lub innego dokumentu nie</w:t>
      </w:r>
      <w:r w:rsidRPr="00AA3D7A">
        <w:softHyphen/>
        <w:t>zbędnego do prawidłowej realizacji przedmiotu umowy w terminie usta</w:t>
      </w:r>
      <w:r w:rsidRPr="00AA3D7A">
        <w:softHyphen/>
        <w:t>wowo przewidzianym dla danej czyn</w:t>
      </w:r>
      <w:r w:rsidRPr="00AA3D7A">
        <w:softHyphen/>
        <w:t>ności organ administracji  publicznej lub inna upoważniona instytucja nie wyda stosownego dokumentu lub de</w:t>
      </w:r>
      <w:r w:rsidRPr="00AA3D7A">
        <w:softHyphen/>
        <w:t xml:space="preserve">cyzji (przedłużenie terminu </w:t>
      </w:r>
    </w:p>
    <w:p w:rsidR="00AA3D7A" w:rsidRPr="00AA3D7A" w:rsidRDefault="00AA3D7A" w:rsidP="00AA3D7A">
      <w:pPr>
        <w:spacing w:line="276" w:lineRule="auto"/>
        <w:ind w:left="1116"/>
        <w:jc w:val="both"/>
      </w:pPr>
      <w:r w:rsidRPr="00AA3D7A">
        <w:t>realizacji będzie dopuszczalne jedynie o okres trwania czynności organów administracji publicznej lub instytucji prze</w:t>
      </w:r>
      <w:r w:rsidRPr="00AA3D7A">
        <w:softHyphen/>
        <w:t>kraczający termin ustawowo przewi</w:t>
      </w:r>
      <w:r w:rsidRPr="00AA3D7A">
        <w:softHyphen/>
        <w:t xml:space="preserve">dziany dla danej czynności), </w:t>
      </w:r>
    </w:p>
    <w:p w:rsidR="00AA3D7A" w:rsidRPr="00AA3D7A" w:rsidRDefault="00AA3D7A" w:rsidP="00AA3D7A">
      <w:pPr>
        <w:spacing w:line="276" w:lineRule="auto"/>
        <w:ind w:left="1134" w:hanging="1134"/>
        <w:jc w:val="both"/>
      </w:pPr>
      <w:r w:rsidRPr="00AA3D7A">
        <w:lastRenderedPageBreak/>
        <w:t xml:space="preserve">               - gdy pomimo dochowania należytej sta</w:t>
      </w:r>
      <w:r w:rsidRPr="00AA3D7A">
        <w:softHyphen/>
        <w:t>ranności Wykonawcy pozyskiwanie stosownych uzgodnień gestorów sie</w:t>
      </w:r>
      <w:r w:rsidRPr="00AA3D7A">
        <w:softHyphen/>
        <w:t>ci, innych podmiotów lub osób, któ</w:t>
      </w:r>
      <w:r w:rsidRPr="00AA3D7A">
        <w:softHyphen/>
        <w:t>rych opinia lub zgoda będzie wyma</w:t>
      </w:r>
      <w:r w:rsidRPr="00AA3D7A">
        <w:softHyphen/>
        <w:t>gana przepisami prawa, przedłuży się w czasie ponad termin zwyczajowo przyjęty dla danej czynności (prze</w:t>
      </w:r>
      <w:r w:rsidRPr="00AA3D7A">
        <w:softHyphen/>
        <w:t>dłużenie                  terminu realizacji będzie do</w:t>
      </w:r>
      <w:r w:rsidRPr="00AA3D7A">
        <w:softHyphen/>
        <w:t xml:space="preserve">puszczalne jedynie o okres trwania czynności wykraczający poza zwyczajowo przyjęty), </w:t>
      </w:r>
    </w:p>
    <w:p w:rsidR="00AA3D7A" w:rsidRPr="00AA3D7A" w:rsidRDefault="00AA3D7A" w:rsidP="00AA3D7A">
      <w:pPr>
        <w:spacing w:line="276" w:lineRule="auto"/>
        <w:ind w:left="1134" w:hanging="1134"/>
        <w:jc w:val="both"/>
      </w:pPr>
      <w:r w:rsidRPr="00AA3D7A">
        <w:t xml:space="preserve">               - </w:t>
      </w:r>
      <w:r>
        <w:tab/>
      </w:r>
      <w:r w:rsidRPr="00AA3D7A">
        <w:t>niemożliwej do przewidzenia w dniu podpisania umowy konieczności prze</w:t>
      </w:r>
      <w:r w:rsidRPr="00AA3D7A">
        <w:softHyphen/>
        <w:t>sunięcia terminu przekazania terenu budowy (przedłużenie terminu re</w:t>
      </w:r>
      <w:r w:rsidRPr="00AA3D7A">
        <w:softHyphen/>
        <w:t>alizacji będzie dopuszczalne jedynie o okres, o jaki nastąpiło przesunięcie).</w:t>
      </w:r>
    </w:p>
    <w:p w:rsidR="00AA3D7A" w:rsidRPr="00AA3D7A" w:rsidRDefault="00AA3D7A" w:rsidP="00AA3D7A">
      <w:pPr>
        <w:spacing w:line="276" w:lineRule="auto"/>
        <w:ind w:left="1134" w:hanging="1134"/>
        <w:jc w:val="both"/>
      </w:pPr>
      <w:r w:rsidRPr="00AA3D7A">
        <w:t xml:space="preserve">               - </w:t>
      </w:r>
      <w:r>
        <w:tab/>
      </w:r>
      <w:r w:rsidRPr="00AA3D7A">
        <w:t>zmiany terminu realizacji zamówienia w przypadku naturalnych i wytworzonych przez człowieka warunków  fizycznych oraz innych fizycznych przeszkód np. inne niezinwentaryzowane miejsca pochówku, przyłącza, instalacje, wysypiska śmieci.</w:t>
      </w:r>
    </w:p>
    <w:p w:rsidR="00AA3D7A" w:rsidRPr="00AA3D7A" w:rsidRDefault="00AA3D7A" w:rsidP="00976F24">
      <w:pPr>
        <w:pStyle w:val="Akapitzlist"/>
        <w:numPr>
          <w:ilvl w:val="0"/>
          <w:numId w:val="9"/>
        </w:numPr>
        <w:spacing w:line="276" w:lineRule="auto"/>
        <w:ind w:left="284" w:hanging="284"/>
        <w:jc w:val="both"/>
      </w:pPr>
      <w:r w:rsidRPr="00AA3D7A">
        <w:t>Wszystkie zmiany umowy wymagają formy pisemnej pod rygorem nieważności z tym zastrzeżeniem, iż zmiana umowy może nastąpić wyłącznie w okolicznościach wskazanych w SIWZ.</w:t>
      </w:r>
    </w:p>
    <w:p w:rsidR="00AA3D7A" w:rsidRPr="00AA3D7A" w:rsidRDefault="00AA3D7A" w:rsidP="00AA3D7A">
      <w:pPr>
        <w:widowControl w:val="0"/>
        <w:spacing w:line="276" w:lineRule="auto"/>
        <w:jc w:val="center"/>
        <w:rPr>
          <w:b/>
        </w:rPr>
      </w:pPr>
    </w:p>
    <w:p w:rsidR="00AA3D7A" w:rsidRPr="00AA3D7A" w:rsidRDefault="00AA3D7A" w:rsidP="00AA3D7A">
      <w:pPr>
        <w:spacing w:line="276" w:lineRule="auto"/>
        <w:jc w:val="center"/>
        <w:rPr>
          <w:b/>
        </w:rPr>
      </w:pPr>
      <w:r w:rsidRPr="00AA3D7A">
        <w:rPr>
          <w:b/>
        </w:rPr>
        <w:t xml:space="preserve">§ 9. </w:t>
      </w:r>
    </w:p>
    <w:p w:rsidR="00AA3D7A" w:rsidRPr="00AA3D7A" w:rsidRDefault="00AA3D7A" w:rsidP="00AA3D7A">
      <w:pPr>
        <w:spacing w:line="276" w:lineRule="auto"/>
        <w:jc w:val="center"/>
        <w:rPr>
          <w:b/>
        </w:rPr>
      </w:pPr>
      <w:r w:rsidRPr="00AA3D7A">
        <w:rPr>
          <w:b/>
        </w:rPr>
        <w:t>Postanowienia końcowe</w:t>
      </w:r>
    </w:p>
    <w:p w:rsidR="00AA3D7A" w:rsidRPr="00AA3D7A" w:rsidRDefault="00AA3D7A" w:rsidP="00976F24">
      <w:pPr>
        <w:pStyle w:val="Akapitzlist"/>
        <w:numPr>
          <w:ilvl w:val="0"/>
          <w:numId w:val="10"/>
        </w:numPr>
        <w:spacing w:line="276" w:lineRule="auto"/>
        <w:ind w:left="284" w:hanging="284"/>
        <w:jc w:val="both"/>
      </w:pPr>
      <w:r w:rsidRPr="00AA3D7A">
        <w:t xml:space="preserve">Umowa wiąże strony z dniem jej podpisania przez Zamawiającego i Wykonawcę. </w:t>
      </w:r>
    </w:p>
    <w:p w:rsidR="00AA3D7A" w:rsidRPr="00AA3D7A" w:rsidRDefault="00AA3D7A" w:rsidP="00976F24">
      <w:pPr>
        <w:pStyle w:val="Akapitzlist"/>
        <w:widowControl w:val="0"/>
        <w:numPr>
          <w:ilvl w:val="0"/>
          <w:numId w:val="10"/>
        </w:numPr>
        <w:spacing w:line="276" w:lineRule="auto"/>
        <w:ind w:left="284" w:hanging="284"/>
        <w:jc w:val="both"/>
        <w:rPr>
          <w:b/>
        </w:rPr>
      </w:pPr>
      <w:r w:rsidRPr="00AA3D7A">
        <w:t xml:space="preserve">Wykonawca nie może przenieść praw i obowiązków wynikających z niniejszej umowy </w:t>
      </w:r>
      <w:r w:rsidRPr="00AA3D7A">
        <w:br/>
        <w:t>na osoby trzecie bez pisemnej zgody Zamawiającego.</w:t>
      </w:r>
    </w:p>
    <w:p w:rsidR="00AA3D7A" w:rsidRPr="00AA3D7A" w:rsidRDefault="00AA3D7A" w:rsidP="00976F24">
      <w:pPr>
        <w:pStyle w:val="Akapitzlist"/>
        <w:numPr>
          <w:ilvl w:val="0"/>
          <w:numId w:val="10"/>
        </w:numPr>
        <w:spacing w:line="276" w:lineRule="auto"/>
        <w:ind w:left="284" w:hanging="284"/>
        <w:jc w:val="both"/>
      </w:pPr>
      <w:r w:rsidRPr="00AA3D7A">
        <w:t xml:space="preserve">W sprawach nieuregulowanych niniejszą umową mają zastosowanie przepisy Kodeksu cywilnego. </w:t>
      </w:r>
    </w:p>
    <w:p w:rsidR="00AA3D7A" w:rsidRPr="00AA3D7A" w:rsidRDefault="00AA3D7A" w:rsidP="00976F24">
      <w:pPr>
        <w:pStyle w:val="Akapitzlist"/>
        <w:numPr>
          <w:ilvl w:val="0"/>
          <w:numId w:val="10"/>
        </w:numPr>
        <w:spacing w:line="276" w:lineRule="auto"/>
        <w:ind w:left="284" w:hanging="284"/>
        <w:jc w:val="both"/>
      </w:pPr>
      <w:r w:rsidRPr="00AA3D7A">
        <w:t xml:space="preserve">Wszystkie wymienione załączniki stanowią integralną część umowy. </w:t>
      </w:r>
    </w:p>
    <w:p w:rsidR="00AA3D7A" w:rsidRPr="00AA3D7A" w:rsidRDefault="00AA3D7A" w:rsidP="00976F24">
      <w:pPr>
        <w:pStyle w:val="Akapitzlist"/>
        <w:numPr>
          <w:ilvl w:val="0"/>
          <w:numId w:val="10"/>
        </w:numPr>
        <w:spacing w:line="276" w:lineRule="auto"/>
        <w:ind w:left="284" w:hanging="284"/>
        <w:jc w:val="both"/>
      </w:pPr>
      <w:r w:rsidRPr="00AA3D7A">
        <w:t xml:space="preserve">Umowę sporządzono w języku polskim w dwóch jednobrzmiących egzemplarzach, </w:t>
      </w:r>
      <w:r w:rsidRPr="00AA3D7A">
        <w:br/>
        <w:t xml:space="preserve">jeden egzemplarz dla Wykonawcy, jeden dla Zamawiającego. </w:t>
      </w:r>
    </w:p>
    <w:p w:rsidR="00AA3D7A" w:rsidRPr="00AA3D7A" w:rsidRDefault="00AA3D7A" w:rsidP="00976F24">
      <w:pPr>
        <w:pStyle w:val="Akapitzlist"/>
        <w:numPr>
          <w:ilvl w:val="0"/>
          <w:numId w:val="10"/>
        </w:numPr>
        <w:spacing w:line="276" w:lineRule="auto"/>
        <w:ind w:left="284" w:hanging="284"/>
        <w:jc w:val="both"/>
      </w:pPr>
      <w:r w:rsidRPr="00AA3D7A">
        <w:t>Integralną częścią niniejszej umowy są następujące załączniki:</w:t>
      </w:r>
    </w:p>
    <w:p w:rsidR="00AA3D7A" w:rsidRPr="00AA3D7A" w:rsidRDefault="00AA3D7A" w:rsidP="00AA3D7A">
      <w:pPr>
        <w:spacing w:line="276" w:lineRule="auto"/>
        <w:jc w:val="both"/>
      </w:pPr>
    </w:p>
    <w:p w:rsidR="00AA3D7A" w:rsidRPr="00AA3D7A" w:rsidRDefault="00AA3D7A" w:rsidP="00AA3D7A">
      <w:pPr>
        <w:spacing w:line="276" w:lineRule="auto"/>
        <w:jc w:val="both"/>
      </w:pPr>
      <w:r w:rsidRPr="00AA3D7A">
        <w:t xml:space="preserve">1) Oferta Wykonawcy, </w:t>
      </w:r>
    </w:p>
    <w:p w:rsidR="00AA3D7A" w:rsidRPr="00AA3D7A" w:rsidRDefault="00AA3D7A" w:rsidP="00AA3D7A">
      <w:pPr>
        <w:spacing w:line="276" w:lineRule="auto"/>
        <w:jc w:val="both"/>
      </w:pPr>
      <w:r w:rsidRPr="00AA3D7A">
        <w:t>2) Szczegółowy opis przedmiotu zamówienia wraz z załącznikiem</w:t>
      </w:r>
    </w:p>
    <w:p w:rsidR="00AA3D7A" w:rsidRPr="00AA3D7A" w:rsidRDefault="00AA3D7A" w:rsidP="00AA3D7A">
      <w:pPr>
        <w:spacing w:line="276" w:lineRule="auto"/>
        <w:jc w:val="both"/>
      </w:pPr>
      <w:r w:rsidRPr="00AA3D7A">
        <w:t>3) Instrukcja dla Wykonawców</w:t>
      </w:r>
    </w:p>
    <w:p w:rsidR="00AA3D7A" w:rsidRDefault="00AA3D7A" w:rsidP="00AA3D7A">
      <w:pPr>
        <w:spacing w:line="276" w:lineRule="auto"/>
        <w:jc w:val="both"/>
      </w:pPr>
    </w:p>
    <w:p w:rsidR="00AA3D7A" w:rsidRPr="00AA3D7A" w:rsidRDefault="00AA3D7A" w:rsidP="00AA3D7A">
      <w:pPr>
        <w:spacing w:line="276" w:lineRule="auto"/>
        <w:jc w:val="both"/>
      </w:pPr>
    </w:p>
    <w:p w:rsidR="00AA3D7A" w:rsidRPr="00AA3D7A" w:rsidRDefault="00AA3D7A" w:rsidP="00AA3D7A">
      <w:pPr>
        <w:spacing w:line="276" w:lineRule="auto"/>
        <w:ind w:firstLine="708"/>
        <w:jc w:val="both"/>
        <w:rPr>
          <w:b/>
        </w:rPr>
      </w:pPr>
      <w:r w:rsidRPr="00AA3D7A">
        <w:rPr>
          <w:b/>
        </w:rPr>
        <w:t xml:space="preserve">ZAMAWIAJĄCY </w:t>
      </w:r>
      <w:r w:rsidRPr="00AA3D7A">
        <w:rPr>
          <w:b/>
        </w:rPr>
        <w:tab/>
      </w:r>
      <w:r w:rsidRPr="00AA3D7A">
        <w:rPr>
          <w:b/>
        </w:rPr>
        <w:tab/>
      </w:r>
      <w:r w:rsidRPr="00AA3D7A">
        <w:rPr>
          <w:b/>
        </w:rPr>
        <w:tab/>
      </w:r>
      <w:r w:rsidRPr="00AA3D7A">
        <w:rPr>
          <w:b/>
        </w:rPr>
        <w:tab/>
      </w:r>
      <w:r w:rsidRPr="00AA3D7A">
        <w:rPr>
          <w:b/>
        </w:rPr>
        <w:tab/>
      </w:r>
      <w:r w:rsidRPr="00AA3D7A">
        <w:rPr>
          <w:b/>
        </w:rPr>
        <w:tab/>
      </w:r>
      <w:r w:rsidRPr="00AA3D7A">
        <w:rPr>
          <w:b/>
        </w:rPr>
        <w:tab/>
        <w:t>WYKONAWCA</w:t>
      </w:r>
    </w:p>
    <w:p w:rsidR="00AA3D7A" w:rsidRPr="00AA3D7A" w:rsidRDefault="00AA3D7A" w:rsidP="00AA3D7A">
      <w:pPr>
        <w:spacing w:line="276" w:lineRule="auto"/>
        <w:ind w:firstLine="708"/>
        <w:jc w:val="both"/>
        <w:rPr>
          <w:b/>
        </w:rPr>
      </w:pPr>
    </w:p>
    <w:p w:rsidR="006D3426" w:rsidRPr="00AA3D7A" w:rsidRDefault="006D3426" w:rsidP="00AA3D7A"/>
    <w:sectPr w:rsidR="006D3426" w:rsidRPr="00AA3D7A" w:rsidSect="00C93BC5">
      <w:headerReference w:type="default" r:id="rId8"/>
      <w:footerReference w:type="default" r:id="rId9"/>
      <w:headerReference w:type="first" r:id="rId10"/>
      <w:footerReference w:type="first" r:id="rId11"/>
      <w:pgSz w:w="11906" w:h="16838"/>
      <w:pgMar w:top="1417" w:right="1417" w:bottom="1417" w:left="1418" w:header="170" w:footer="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A2B" w:rsidRDefault="003E6A2B">
      <w:r>
        <w:separator/>
      </w:r>
    </w:p>
  </w:endnote>
  <w:endnote w:type="continuationSeparator" w:id="0">
    <w:p w:rsidR="003E6A2B" w:rsidRDefault="003E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64826"/>
      <w:docPartObj>
        <w:docPartGallery w:val="Page Numbers (Bottom of Page)"/>
        <w:docPartUnique/>
      </w:docPartObj>
    </w:sdtPr>
    <w:sdtEndPr/>
    <w:sdtContent>
      <w:p w:rsidR="00F94C37" w:rsidRDefault="00F94C37">
        <w:pPr>
          <w:pStyle w:val="Stopka"/>
          <w:jc w:val="center"/>
        </w:pPr>
        <w:r>
          <w:fldChar w:fldCharType="begin"/>
        </w:r>
        <w:r>
          <w:instrText>PAGE   \* MERGEFORMAT</w:instrText>
        </w:r>
        <w:r>
          <w:fldChar w:fldCharType="separate"/>
        </w:r>
        <w:r w:rsidR="002240C6">
          <w:rPr>
            <w:noProof/>
          </w:rPr>
          <w:t>7</w:t>
        </w:r>
        <w:r>
          <w:rPr>
            <w:noProof/>
          </w:rPr>
          <w:fldChar w:fldCharType="end"/>
        </w:r>
      </w:p>
    </w:sdtContent>
  </w:sdt>
  <w:p w:rsidR="00F94C37" w:rsidRDefault="00F94C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ADD" w:rsidRPr="00C13B10" w:rsidRDefault="00875ADD" w:rsidP="00875ADD">
    <w:pPr>
      <w:rPr>
        <w:noProof/>
        <w:sz w:val="10"/>
        <w:szCs w:val="10"/>
      </w:rPr>
    </w:pPr>
    <w:r>
      <w:rPr>
        <w:noProof/>
        <w:sz w:val="10"/>
        <w:szCs w:val="10"/>
      </w:rPr>
      <mc:AlternateContent>
        <mc:Choice Requires="wps">
          <w:drawing>
            <wp:anchor distT="4294967295" distB="4294967295" distL="114300" distR="114300" simplePos="0" relativeHeight="251663360" behindDoc="0" locked="0" layoutInCell="1" allowOverlap="1" wp14:anchorId="5F0A5047" wp14:editId="29B69CEB">
              <wp:simplePos x="0" y="0"/>
              <wp:positionH relativeFrom="column">
                <wp:posOffset>-3175</wp:posOffset>
              </wp:positionH>
              <wp:positionV relativeFrom="paragraph">
                <wp:posOffset>64134</wp:posOffset>
              </wp:positionV>
              <wp:extent cx="5759450" cy="0"/>
              <wp:effectExtent l="0" t="0" r="31750"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6D20C" id="_x0000_t32" coordsize="21600,21600" o:spt="32" o:oned="t" path="m,l21600,21600e" filled="f">
              <v:path arrowok="t" fillok="f" o:connecttype="none"/>
              <o:lock v:ext="edit" shapetype="t"/>
            </v:shapetype>
            <v:shape id="AutoShape 1" o:spid="_x0000_s1026" type="#_x0000_t32" style="position:absolute;margin-left:-.25pt;margin-top:5.05pt;width:45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2Q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" strokeweight=".5pt"/>
          </w:pict>
        </mc:Fallback>
      </mc:AlternateContent>
    </w:r>
    <w:r w:rsidRPr="00C13B10">
      <w:rPr>
        <w:noProof/>
        <w:sz w:val="10"/>
        <w:szCs w:val="10"/>
      </w:rPr>
      <w:t xml:space="preserve">                                                                                                                                                                                                                                                                                                                                                                         </w:t>
    </w:r>
  </w:p>
  <w:p w:rsidR="00875ADD" w:rsidRDefault="00875ADD" w:rsidP="00875ADD">
    <w:pPr>
      <w:pStyle w:val="Stopka"/>
      <w:jc w:val="center"/>
      <w:rPr>
        <w:b/>
        <w:bCs/>
        <w:sz w:val="20"/>
        <w:szCs w:val="20"/>
      </w:rPr>
    </w:pPr>
  </w:p>
  <w:p w:rsidR="00875ADD" w:rsidRPr="001B69A6" w:rsidRDefault="00875ADD" w:rsidP="00875ADD">
    <w:pPr>
      <w:pStyle w:val="Stopka"/>
      <w:jc w:val="center"/>
      <w:rPr>
        <w:b/>
        <w:bCs/>
        <w:sz w:val="20"/>
        <w:szCs w:val="20"/>
      </w:rPr>
    </w:pPr>
    <w:r w:rsidRPr="001B69A6">
      <w:rPr>
        <w:b/>
        <w:bCs/>
        <w:sz w:val="20"/>
        <w:szCs w:val="20"/>
      </w:rPr>
      <w:t>Zespół Świętokrzyskich i Nadnidziańskich Parków Krajobrazowych</w:t>
    </w:r>
  </w:p>
  <w:p w:rsidR="00875ADD" w:rsidRPr="001B69A6" w:rsidRDefault="00875ADD" w:rsidP="00875ADD">
    <w:pPr>
      <w:pStyle w:val="Stopka"/>
      <w:jc w:val="center"/>
      <w:rPr>
        <w:color w:val="000000"/>
        <w:sz w:val="20"/>
        <w:szCs w:val="20"/>
      </w:rPr>
    </w:pPr>
    <w:r w:rsidRPr="001B69A6">
      <w:rPr>
        <w:sz w:val="20"/>
        <w:szCs w:val="20"/>
      </w:rPr>
      <w:t xml:space="preserve"> </w:t>
    </w:r>
    <w:r>
      <w:rPr>
        <w:color w:val="000000"/>
        <w:sz w:val="20"/>
        <w:szCs w:val="20"/>
      </w:rPr>
      <w:t>ul. Łódzka 244, 25-</w:t>
    </w:r>
    <w:r w:rsidRPr="001B69A6">
      <w:rPr>
        <w:color w:val="000000"/>
        <w:sz w:val="20"/>
        <w:szCs w:val="20"/>
      </w:rPr>
      <w:t xml:space="preserve">655 Kielce, tel. (41) 345-58-80, fax (41) 345-51-91, e-mail: sekretariat@pk.kielce.pl </w:t>
    </w:r>
  </w:p>
  <w:p w:rsidR="00875ADD" w:rsidRDefault="00875ADD" w:rsidP="00875ADD">
    <w:pPr>
      <w:pStyle w:val="Stopka"/>
      <w:jc w:val="center"/>
      <w:rPr>
        <w:color w:val="000000"/>
        <w:sz w:val="20"/>
        <w:szCs w:val="20"/>
      </w:rPr>
    </w:pPr>
    <w:r w:rsidRPr="001B69A6">
      <w:rPr>
        <w:color w:val="000000"/>
        <w:sz w:val="20"/>
        <w:szCs w:val="20"/>
      </w:rPr>
      <w:t xml:space="preserve">Krzyżanowice Średnie 14, 28-400 Pińczów, </w:t>
    </w:r>
    <w:proofErr w:type="spellStart"/>
    <w:r w:rsidRPr="001B69A6">
      <w:rPr>
        <w:color w:val="000000"/>
        <w:sz w:val="20"/>
        <w:szCs w:val="20"/>
      </w:rPr>
      <w:t>tel</w:t>
    </w:r>
    <w:proofErr w:type="spellEnd"/>
    <w:r w:rsidRPr="001B69A6">
      <w:rPr>
        <w:color w:val="000000"/>
        <w:sz w:val="20"/>
        <w:szCs w:val="20"/>
      </w:rPr>
      <w:t>/fax: (41) 357-17-11</w:t>
    </w:r>
  </w:p>
  <w:p w:rsidR="00F94C37" w:rsidRPr="00234942" w:rsidRDefault="00F94C37" w:rsidP="00643110">
    <w:pPr>
      <w:pStyle w:val="Stopka"/>
      <w:jc w:val="center"/>
      <w:rPr>
        <w:b/>
        <w:bCs/>
        <w:sz w:val="20"/>
        <w:szCs w:val="20"/>
      </w:rPr>
    </w:pPr>
    <w:r>
      <w:rPr>
        <w:b/>
        <w:bCs/>
        <w:sz w:val="20"/>
        <w:szCs w:val="20"/>
      </w:rPr>
      <w:t>__________________________________________________________</w:t>
    </w:r>
    <w:r w:rsidR="00234942">
      <w:rPr>
        <w:b/>
        <w:bCs/>
        <w:sz w:val="20"/>
        <w:szCs w:val="20"/>
      </w:rPr>
      <w:t>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A2B" w:rsidRDefault="003E6A2B">
      <w:r>
        <w:separator/>
      </w:r>
    </w:p>
  </w:footnote>
  <w:footnote w:type="continuationSeparator" w:id="0">
    <w:p w:rsidR="003E6A2B" w:rsidRDefault="003E6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C37" w:rsidRDefault="00F94C37" w:rsidP="00643110">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C37" w:rsidRDefault="00875ADD" w:rsidP="00643110">
    <w:pPr>
      <w:rPr>
        <w:noProof/>
      </w:rPr>
    </w:pPr>
    <w:r>
      <w:rPr>
        <w:noProof/>
      </w:rPr>
      <w:drawing>
        <wp:anchor distT="0" distB="0" distL="114300" distR="114300" simplePos="0" relativeHeight="251661312" behindDoc="1" locked="0" layoutInCell="1" allowOverlap="1" wp14:anchorId="009E8425" wp14:editId="5C403C82">
          <wp:simplePos x="0" y="0"/>
          <wp:positionH relativeFrom="column">
            <wp:posOffset>885190</wp:posOffset>
          </wp:positionH>
          <wp:positionV relativeFrom="paragraph">
            <wp:posOffset>-47295</wp:posOffset>
          </wp:positionV>
          <wp:extent cx="3975982" cy="753466"/>
          <wp:effectExtent l="0" t="0" r="5715" b="8890"/>
          <wp:wrapNone/>
          <wp:docPr id="1" name="Obraz 1" descr="Logo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982" cy="753466"/>
                  </a:xfrm>
                  <a:prstGeom prst="rect">
                    <a:avLst/>
                  </a:prstGeom>
                  <a:noFill/>
                </pic:spPr>
              </pic:pic>
            </a:graphicData>
          </a:graphic>
          <wp14:sizeRelH relativeFrom="page">
            <wp14:pctWidth>0</wp14:pctWidth>
          </wp14:sizeRelH>
          <wp14:sizeRelV relativeFrom="page">
            <wp14:pctHeight>0</wp14:pctHeight>
          </wp14:sizeRelV>
        </wp:anchor>
      </w:drawing>
    </w:r>
  </w:p>
  <w:p w:rsidR="00F94C37" w:rsidRDefault="00F94C37" w:rsidP="00643110">
    <w:pPr>
      <w:rPr>
        <w:noProof/>
      </w:rPr>
    </w:pPr>
  </w:p>
  <w:p w:rsidR="00F94C37" w:rsidRPr="00C13B10" w:rsidRDefault="00F94C37" w:rsidP="00643110">
    <w:pPr>
      <w:rPr>
        <w:noProof/>
        <w:sz w:val="10"/>
        <w:szCs w:val="10"/>
      </w:rPr>
    </w:pPr>
    <w:r>
      <w:rPr>
        <w:noProof/>
        <w:sz w:val="10"/>
        <w:szCs w:val="10"/>
      </w:rPr>
      <mc:AlternateContent>
        <mc:Choice Requires="wps">
          <w:drawing>
            <wp:anchor distT="4294967295" distB="4294967295" distL="114300" distR="114300" simplePos="0" relativeHeight="251658240" behindDoc="0" locked="0" layoutInCell="1" allowOverlap="1">
              <wp:simplePos x="0" y="0"/>
              <wp:positionH relativeFrom="column">
                <wp:posOffset>-3175</wp:posOffset>
              </wp:positionH>
              <wp:positionV relativeFrom="paragraph">
                <wp:posOffset>435280</wp:posOffset>
              </wp:positionV>
              <wp:extent cx="5759450" cy="0"/>
              <wp:effectExtent l="0" t="0" r="317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1F949" id="_x0000_t32" coordsize="21600,21600" o:spt="32" o:oned="t" path="m,l21600,21600e" filled="f">
              <v:path arrowok="t" fillok="f" o:connecttype="none"/>
              <o:lock v:ext="edit" shapetype="t"/>
            </v:shapetype>
            <v:shape id="AutoShape 1" o:spid="_x0000_s1026" type="#_x0000_t32" style="position:absolute;margin-left:-.25pt;margin-top:34.25pt;width:45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4O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" strokeweight=".5pt"/>
          </w:pict>
        </mc:Fallback>
      </mc:AlternateContent>
    </w:r>
    <w:r w:rsidRPr="00C13B10">
      <w:rPr>
        <w:noProof/>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2044"/>
    <w:multiLevelType w:val="hybridMultilevel"/>
    <w:tmpl w:val="1A186726"/>
    <w:lvl w:ilvl="0" w:tplc="0415000F">
      <w:start w:val="1"/>
      <w:numFmt w:val="decimal"/>
      <w:lvlText w:val="%1."/>
      <w:lvlJc w:val="left"/>
      <w:pPr>
        <w:ind w:left="720" w:hanging="360"/>
      </w:pPr>
      <w:rPr>
        <w:rFonts w:hint="default"/>
      </w:rPr>
    </w:lvl>
    <w:lvl w:ilvl="1" w:tplc="9724AD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DE4C9A"/>
    <w:multiLevelType w:val="hybridMultilevel"/>
    <w:tmpl w:val="873EF2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8A5976"/>
    <w:multiLevelType w:val="hybridMultilevel"/>
    <w:tmpl w:val="A6F2228C"/>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1626FD3"/>
    <w:multiLevelType w:val="hybridMultilevel"/>
    <w:tmpl w:val="4580A97E"/>
    <w:lvl w:ilvl="0" w:tplc="9080E4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711FDB"/>
    <w:multiLevelType w:val="hybridMultilevel"/>
    <w:tmpl w:val="4B3EF0E8"/>
    <w:lvl w:ilvl="0" w:tplc="F5288C88">
      <w:start w:val="1"/>
      <w:numFmt w:val="decimal"/>
      <w:lvlText w:val="%1."/>
      <w:lvlJc w:val="left"/>
      <w:pPr>
        <w:ind w:left="1068" w:hanging="708"/>
      </w:pPr>
      <w:rPr>
        <w:rFonts w:hint="default"/>
      </w:rPr>
    </w:lvl>
    <w:lvl w:ilvl="1" w:tplc="B5E483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633149"/>
    <w:multiLevelType w:val="hybridMultilevel"/>
    <w:tmpl w:val="A6686D94"/>
    <w:lvl w:ilvl="0" w:tplc="22CC4290">
      <w:start w:val="1"/>
      <w:numFmt w:val="decimal"/>
      <w:lvlText w:val="%1."/>
      <w:lvlJc w:val="left"/>
      <w:pPr>
        <w:ind w:left="792" w:hanging="432"/>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B4100E"/>
    <w:multiLevelType w:val="hybridMultilevel"/>
    <w:tmpl w:val="307EBA16"/>
    <w:lvl w:ilvl="0" w:tplc="9080E4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0F514D"/>
    <w:multiLevelType w:val="hybridMultilevel"/>
    <w:tmpl w:val="0112496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6B6924"/>
    <w:multiLevelType w:val="hybridMultilevel"/>
    <w:tmpl w:val="BD8AFC88"/>
    <w:lvl w:ilvl="0" w:tplc="0415000F">
      <w:start w:val="1"/>
      <w:numFmt w:val="decimal"/>
      <w:lvlText w:val="%1."/>
      <w:lvlJc w:val="left"/>
      <w:pPr>
        <w:ind w:left="1080" w:hanging="360"/>
      </w:pPr>
      <w:rPr>
        <w:rFonts w:hint="default"/>
      </w:rPr>
    </w:lvl>
    <w:lvl w:ilvl="1" w:tplc="01242B0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360FC"/>
    <w:multiLevelType w:val="hybridMultilevel"/>
    <w:tmpl w:val="C4161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7"/>
  </w:num>
  <w:num w:numId="8">
    <w:abstractNumId w:val="9"/>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333"/>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E7"/>
    <w:rsid w:val="00004C42"/>
    <w:rsid w:val="00010DAD"/>
    <w:rsid w:val="00013310"/>
    <w:rsid w:val="00013A12"/>
    <w:rsid w:val="00016599"/>
    <w:rsid w:val="00025795"/>
    <w:rsid w:val="000271A3"/>
    <w:rsid w:val="00030C74"/>
    <w:rsid w:val="00037BA7"/>
    <w:rsid w:val="00046B15"/>
    <w:rsid w:val="000514EA"/>
    <w:rsid w:val="0005341B"/>
    <w:rsid w:val="0005593C"/>
    <w:rsid w:val="000633AF"/>
    <w:rsid w:val="00064230"/>
    <w:rsid w:val="000669DA"/>
    <w:rsid w:val="00080549"/>
    <w:rsid w:val="00080635"/>
    <w:rsid w:val="0008256E"/>
    <w:rsid w:val="00086D4A"/>
    <w:rsid w:val="00095F3F"/>
    <w:rsid w:val="00096C6D"/>
    <w:rsid w:val="000A32C7"/>
    <w:rsid w:val="000A48FD"/>
    <w:rsid w:val="000B4E60"/>
    <w:rsid w:val="000B5786"/>
    <w:rsid w:val="000D0D50"/>
    <w:rsid w:val="000D7F57"/>
    <w:rsid w:val="000E081B"/>
    <w:rsid w:val="000E16D9"/>
    <w:rsid w:val="000E25D0"/>
    <w:rsid w:val="000E3C55"/>
    <w:rsid w:val="000F5B38"/>
    <w:rsid w:val="000F5CB6"/>
    <w:rsid w:val="001005C3"/>
    <w:rsid w:val="00105894"/>
    <w:rsid w:val="00111725"/>
    <w:rsid w:val="001160D2"/>
    <w:rsid w:val="0011612F"/>
    <w:rsid w:val="001210CC"/>
    <w:rsid w:val="00122059"/>
    <w:rsid w:val="00123ACC"/>
    <w:rsid w:val="00127CC9"/>
    <w:rsid w:val="001316B3"/>
    <w:rsid w:val="0013314C"/>
    <w:rsid w:val="00142085"/>
    <w:rsid w:val="00142335"/>
    <w:rsid w:val="001440F2"/>
    <w:rsid w:val="001458B5"/>
    <w:rsid w:val="00147643"/>
    <w:rsid w:val="00150707"/>
    <w:rsid w:val="00151CE9"/>
    <w:rsid w:val="00155DEA"/>
    <w:rsid w:val="00157D7B"/>
    <w:rsid w:val="00163C42"/>
    <w:rsid w:val="001653E4"/>
    <w:rsid w:val="00182D71"/>
    <w:rsid w:val="0018607F"/>
    <w:rsid w:val="00190CBD"/>
    <w:rsid w:val="00190DBC"/>
    <w:rsid w:val="00195155"/>
    <w:rsid w:val="001A05CE"/>
    <w:rsid w:val="001B69A6"/>
    <w:rsid w:val="001B7AC4"/>
    <w:rsid w:val="001D00E7"/>
    <w:rsid w:val="001D0219"/>
    <w:rsid w:val="001D0755"/>
    <w:rsid w:val="001D4583"/>
    <w:rsid w:val="001D561A"/>
    <w:rsid w:val="001D603E"/>
    <w:rsid w:val="001E685D"/>
    <w:rsid w:val="001F345A"/>
    <w:rsid w:val="002000B1"/>
    <w:rsid w:val="00212D90"/>
    <w:rsid w:val="0021584F"/>
    <w:rsid w:val="00220369"/>
    <w:rsid w:val="002240C6"/>
    <w:rsid w:val="00233829"/>
    <w:rsid w:val="002339C1"/>
    <w:rsid w:val="00234942"/>
    <w:rsid w:val="00242AE6"/>
    <w:rsid w:val="002440ED"/>
    <w:rsid w:val="00246F5C"/>
    <w:rsid w:val="002509CD"/>
    <w:rsid w:val="002544AC"/>
    <w:rsid w:val="00262B3D"/>
    <w:rsid w:val="00266996"/>
    <w:rsid w:val="00267E2D"/>
    <w:rsid w:val="002702B9"/>
    <w:rsid w:val="00274028"/>
    <w:rsid w:val="00276C92"/>
    <w:rsid w:val="002777CD"/>
    <w:rsid w:val="00280D9A"/>
    <w:rsid w:val="00282668"/>
    <w:rsid w:val="0029627E"/>
    <w:rsid w:val="002A0E5C"/>
    <w:rsid w:val="002A291B"/>
    <w:rsid w:val="002A2AE9"/>
    <w:rsid w:val="002A3F8A"/>
    <w:rsid w:val="002A7157"/>
    <w:rsid w:val="002A7D1B"/>
    <w:rsid w:val="002A7DED"/>
    <w:rsid w:val="002B0CA1"/>
    <w:rsid w:val="002B0CD9"/>
    <w:rsid w:val="002B20B9"/>
    <w:rsid w:val="002B5A4A"/>
    <w:rsid w:val="002C3FEA"/>
    <w:rsid w:val="002C51C4"/>
    <w:rsid w:val="002C6E4F"/>
    <w:rsid w:val="002C7340"/>
    <w:rsid w:val="002C7ECE"/>
    <w:rsid w:val="002D2D24"/>
    <w:rsid w:val="002D698A"/>
    <w:rsid w:val="002E0821"/>
    <w:rsid w:val="002E751F"/>
    <w:rsid w:val="002E75A2"/>
    <w:rsid w:val="002F03BA"/>
    <w:rsid w:val="002F3856"/>
    <w:rsid w:val="00311A00"/>
    <w:rsid w:val="00312C2A"/>
    <w:rsid w:val="00313F59"/>
    <w:rsid w:val="003156AE"/>
    <w:rsid w:val="00332FD4"/>
    <w:rsid w:val="00334E9A"/>
    <w:rsid w:val="00337423"/>
    <w:rsid w:val="00341195"/>
    <w:rsid w:val="00342C49"/>
    <w:rsid w:val="00345163"/>
    <w:rsid w:val="003474AD"/>
    <w:rsid w:val="0035122E"/>
    <w:rsid w:val="003519BC"/>
    <w:rsid w:val="00360C05"/>
    <w:rsid w:val="00360C2A"/>
    <w:rsid w:val="00366AA2"/>
    <w:rsid w:val="00372545"/>
    <w:rsid w:val="00375EC3"/>
    <w:rsid w:val="00376519"/>
    <w:rsid w:val="00385734"/>
    <w:rsid w:val="00387EEE"/>
    <w:rsid w:val="003A146A"/>
    <w:rsid w:val="003B3D37"/>
    <w:rsid w:val="003B695C"/>
    <w:rsid w:val="003B78A5"/>
    <w:rsid w:val="003C0F6B"/>
    <w:rsid w:val="003C3459"/>
    <w:rsid w:val="003C5FBB"/>
    <w:rsid w:val="003D13B5"/>
    <w:rsid w:val="003D164F"/>
    <w:rsid w:val="003D3432"/>
    <w:rsid w:val="003D3A74"/>
    <w:rsid w:val="003E0CE3"/>
    <w:rsid w:val="003E4BC1"/>
    <w:rsid w:val="003E6A2B"/>
    <w:rsid w:val="003F1688"/>
    <w:rsid w:val="003F2BF9"/>
    <w:rsid w:val="003F54BC"/>
    <w:rsid w:val="003F6DA4"/>
    <w:rsid w:val="00401FCD"/>
    <w:rsid w:val="004031DA"/>
    <w:rsid w:val="00404880"/>
    <w:rsid w:val="0040565A"/>
    <w:rsid w:val="004246F2"/>
    <w:rsid w:val="0043094E"/>
    <w:rsid w:val="00433090"/>
    <w:rsid w:val="00433B59"/>
    <w:rsid w:val="00435B30"/>
    <w:rsid w:val="00436B28"/>
    <w:rsid w:val="00437348"/>
    <w:rsid w:val="00444B96"/>
    <w:rsid w:val="00445DB8"/>
    <w:rsid w:val="00452000"/>
    <w:rsid w:val="00454FB8"/>
    <w:rsid w:val="00455F80"/>
    <w:rsid w:val="00463A97"/>
    <w:rsid w:val="00465CE4"/>
    <w:rsid w:val="00475AAC"/>
    <w:rsid w:val="004769E4"/>
    <w:rsid w:val="0048521C"/>
    <w:rsid w:val="00485A52"/>
    <w:rsid w:val="004865F3"/>
    <w:rsid w:val="00486F03"/>
    <w:rsid w:val="00487A59"/>
    <w:rsid w:val="00491AA7"/>
    <w:rsid w:val="00493D96"/>
    <w:rsid w:val="00495EC2"/>
    <w:rsid w:val="004A06F4"/>
    <w:rsid w:val="004A2E26"/>
    <w:rsid w:val="004B0429"/>
    <w:rsid w:val="004B4FE2"/>
    <w:rsid w:val="004C2CDF"/>
    <w:rsid w:val="004C7DCE"/>
    <w:rsid w:val="004D2E8A"/>
    <w:rsid w:val="004E4CAF"/>
    <w:rsid w:val="004F68C2"/>
    <w:rsid w:val="00500E8D"/>
    <w:rsid w:val="005010E6"/>
    <w:rsid w:val="00501294"/>
    <w:rsid w:val="00502FBD"/>
    <w:rsid w:val="0050470F"/>
    <w:rsid w:val="00507124"/>
    <w:rsid w:val="005077ED"/>
    <w:rsid w:val="00516034"/>
    <w:rsid w:val="00534E08"/>
    <w:rsid w:val="0053621C"/>
    <w:rsid w:val="005468E8"/>
    <w:rsid w:val="00552EEF"/>
    <w:rsid w:val="005539F0"/>
    <w:rsid w:val="005568AA"/>
    <w:rsid w:val="00565E11"/>
    <w:rsid w:val="00567A49"/>
    <w:rsid w:val="00574E29"/>
    <w:rsid w:val="00584FD6"/>
    <w:rsid w:val="00585E0D"/>
    <w:rsid w:val="00585F90"/>
    <w:rsid w:val="00586CF0"/>
    <w:rsid w:val="00586DE3"/>
    <w:rsid w:val="00595A7B"/>
    <w:rsid w:val="005B3534"/>
    <w:rsid w:val="005C24FF"/>
    <w:rsid w:val="005C40D2"/>
    <w:rsid w:val="005C6A07"/>
    <w:rsid w:val="005C7413"/>
    <w:rsid w:val="005D5BDA"/>
    <w:rsid w:val="005E1C2F"/>
    <w:rsid w:val="005E385F"/>
    <w:rsid w:val="005E5C71"/>
    <w:rsid w:val="005F0F3F"/>
    <w:rsid w:val="005F497D"/>
    <w:rsid w:val="00620C68"/>
    <w:rsid w:val="006235B3"/>
    <w:rsid w:val="006236F1"/>
    <w:rsid w:val="0063141F"/>
    <w:rsid w:val="006342EA"/>
    <w:rsid w:val="00643110"/>
    <w:rsid w:val="0064317F"/>
    <w:rsid w:val="00644900"/>
    <w:rsid w:val="00673162"/>
    <w:rsid w:val="0068352C"/>
    <w:rsid w:val="00694533"/>
    <w:rsid w:val="006A2A35"/>
    <w:rsid w:val="006B082D"/>
    <w:rsid w:val="006B187D"/>
    <w:rsid w:val="006B2AE6"/>
    <w:rsid w:val="006C4ADA"/>
    <w:rsid w:val="006C59FB"/>
    <w:rsid w:val="006C6960"/>
    <w:rsid w:val="006D3426"/>
    <w:rsid w:val="006E5C8D"/>
    <w:rsid w:val="006E5CE6"/>
    <w:rsid w:val="006F16A0"/>
    <w:rsid w:val="006F21D9"/>
    <w:rsid w:val="006F260C"/>
    <w:rsid w:val="006F35A8"/>
    <w:rsid w:val="00700531"/>
    <w:rsid w:val="007011A6"/>
    <w:rsid w:val="00713D05"/>
    <w:rsid w:val="0072213A"/>
    <w:rsid w:val="00730DC5"/>
    <w:rsid w:val="00734C87"/>
    <w:rsid w:val="00737718"/>
    <w:rsid w:val="00741EE9"/>
    <w:rsid w:val="00742CC2"/>
    <w:rsid w:val="00750098"/>
    <w:rsid w:val="00751677"/>
    <w:rsid w:val="00752863"/>
    <w:rsid w:val="0075391E"/>
    <w:rsid w:val="00755B4A"/>
    <w:rsid w:val="007575BA"/>
    <w:rsid w:val="00761278"/>
    <w:rsid w:val="00765A6B"/>
    <w:rsid w:val="00773AFB"/>
    <w:rsid w:val="00774357"/>
    <w:rsid w:val="00782E22"/>
    <w:rsid w:val="007965B4"/>
    <w:rsid w:val="007A0883"/>
    <w:rsid w:val="007A1EE7"/>
    <w:rsid w:val="007A2333"/>
    <w:rsid w:val="007A3BBC"/>
    <w:rsid w:val="007A411F"/>
    <w:rsid w:val="007A439B"/>
    <w:rsid w:val="007A6378"/>
    <w:rsid w:val="007A7E52"/>
    <w:rsid w:val="007B432B"/>
    <w:rsid w:val="007B4F9B"/>
    <w:rsid w:val="007B72EB"/>
    <w:rsid w:val="007D4407"/>
    <w:rsid w:val="007D6FE2"/>
    <w:rsid w:val="007D7580"/>
    <w:rsid w:val="007E2C43"/>
    <w:rsid w:val="007E32FE"/>
    <w:rsid w:val="007E6BA8"/>
    <w:rsid w:val="007E7978"/>
    <w:rsid w:val="007F6274"/>
    <w:rsid w:val="007F68D5"/>
    <w:rsid w:val="00805BD7"/>
    <w:rsid w:val="00826559"/>
    <w:rsid w:val="00834147"/>
    <w:rsid w:val="00834ACD"/>
    <w:rsid w:val="008508CC"/>
    <w:rsid w:val="00855879"/>
    <w:rsid w:val="00860683"/>
    <w:rsid w:val="0086727C"/>
    <w:rsid w:val="008715E3"/>
    <w:rsid w:val="008738BB"/>
    <w:rsid w:val="0087495B"/>
    <w:rsid w:val="00874C6B"/>
    <w:rsid w:val="00875ADD"/>
    <w:rsid w:val="00880A8E"/>
    <w:rsid w:val="00882E39"/>
    <w:rsid w:val="00891005"/>
    <w:rsid w:val="008955AD"/>
    <w:rsid w:val="008955F4"/>
    <w:rsid w:val="008A0E3B"/>
    <w:rsid w:val="008C1FFE"/>
    <w:rsid w:val="008C5AC8"/>
    <w:rsid w:val="008D1C48"/>
    <w:rsid w:val="008D7167"/>
    <w:rsid w:val="008F1097"/>
    <w:rsid w:val="008F531B"/>
    <w:rsid w:val="00901180"/>
    <w:rsid w:val="00902276"/>
    <w:rsid w:val="00902830"/>
    <w:rsid w:val="00902BFE"/>
    <w:rsid w:val="00904A78"/>
    <w:rsid w:val="009052CC"/>
    <w:rsid w:val="00911D8C"/>
    <w:rsid w:val="00912839"/>
    <w:rsid w:val="00913573"/>
    <w:rsid w:val="00914A15"/>
    <w:rsid w:val="009158E7"/>
    <w:rsid w:val="00915A24"/>
    <w:rsid w:val="009170BD"/>
    <w:rsid w:val="00924A8D"/>
    <w:rsid w:val="00925A12"/>
    <w:rsid w:val="00925D20"/>
    <w:rsid w:val="00930D46"/>
    <w:rsid w:val="00932511"/>
    <w:rsid w:val="00936CB1"/>
    <w:rsid w:val="0094233D"/>
    <w:rsid w:val="00947D15"/>
    <w:rsid w:val="0095382D"/>
    <w:rsid w:val="009577E0"/>
    <w:rsid w:val="00961377"/>
    <w:rsid w:val="009632DE"/>
    <w:rsid w:val="00967587"/>
    <w:rsid w:val="00972FD2"/>
    <w:rsid w:val="00976F24"/>
    <w:rsid w:val="00985FFC"/>
    <w:rsid w:val="00992668"/>
    <w:rsid w:val="00993F73"/>
    <w:rsid w:val="009A374A"/>
    <w:rsid w:val="009A58CC"/>
    <w:rsid w:val="009B39EF"/>
    <w:rsid w:val="009B51F3"/>
    <w:rsid w:val="009B5234"/>
    <w:rsid w:val="009C1BC2"/>
    <w:rsid w:val="009C3708"/>
    <w:rsid w:val="009C495B"/>
    <w:rsid w:val="009D279B"/>
    <w:rsid w:val="009D3A00"/>
    <w:rsid w:val="009D5BF5"/>
    <w:rsid w:val="009E244E"/>
    <w:rsid w:val="009E2ADB"/>
    <w:rsid w:val="009E2E86"/>
    <w:rsid w:val="009E6B68"/>
    <w:rsid w:val="009F1F91"/>
    <w:rsid w:val="009F7FAA"/>
    <w:rsid w:val="00A000C6"/>
    <w:rsid w:val="00A009A9"/>
    <w:rsid w:val="00A0373A"/>
    <w:rsid w:val="00A0538D"/>
    <w:rsid w:val="00A0639D"/>
    <w:rsid w:val="00A10727"/>
    <w:rsid w:val="00A11589"/>
    <w:rsid w:val="00A16902"/>
    <w:rsid w:val="00A219E5"/>
    <w:rsid w:val="00A2449D"/>
    <w:rsid w:val="00A41DB2"/>
    <w:rsid w:val="00A545E7"/>
    <w:rsid w:val="00A64B16"/>
    <w:rsid w:val="00A66B77"/>
    <w:rsid w:val="00A70C42"/>
    <w:rsid w:val="00A73EF4"/>
    <w:rsid w:val="00A80EFE"/>
    <w:rsid w:val="00A8381D"/>
    <w:rsid w:val="00A93B17"/>
    <w:rsid w:val="00A96120"/>
    <w:rsid w:val="00AA324B"/>
    <w:rsid w:val="00AA3D7A"/>
    <w:rsid w:val="00AA4E81"/>
    <w:rsid w:val="00AA6689"/>
    <w:rsid w:val="00AA66B7"/>
    <w:rsid w:val="00AB1D2F"/>
    <w:rsid w:val="00AB2052"/>
    <w:rsid w:val="00AC313C"/>
    <w:rsid w:val="00AC4F5B"/>
    <w:rsid w:val="00AC5908"/>
    <w:rsid w:val="00AD11C0"/>
    <w:rsid w:val="00AD3B8D"/>
    <w:rsid w:val="00AD6BA2"/>
    <w:rsid w:val="00AE309A"/>
    <w:rsid w:val="00AE629B"/>
    <w:rsid w:val="00AE6AF6"/>
    <w:rsid w:val="00AF020D"/>
    <w:rsid w:val="00AF3F8F"/>
    <w:rsid w:val="00B05815"/>
    <w:rsid w:val="00B11D27"/>
    <w:rsid w:val="00B13B47"/>
    <w:rsid w:val="00B174CF"/>
    <w:rsid w:val="00B20A96"/>
    <w:rsid w:val="00B22F6C"/>
    <w:rsid w:val="00B24170"/>
    <w:rsid w:val="00B301A8"/>
    <w:rsid w:val="00B37DEE"/>
    <w:rsid w:val="00B4249D"/>
    <w:rsid w:val="00B42615"/>
    <w:rsid w:val="00B433DF"/>
    <w:rsid w:val="00B46433"/>
    <w:rsid w:val="00B514FD"/>
    <w:rsid w:val="00B57324"/>
    <w:rsid w:val="00B6326D"/>
    <w:rsid w:val="00B66712"/>
    <w:rsid w:val="00B66CA3"/>
    <w:rsid w:val="00B67AB8"/>
    <w:rsid w:val="00B74E2C"/>
    <w:rsid w:val="00B76F6E"/>
    <w:rsid w:val="00B8011A"/>
    <w:rsid w:val="00B81654"/>
    <w:rsid w:val="00B8742F"/>
    <w:rsid w:val="00B87EC5"/>
    <w:rsid w:val="00B906BE"/>
    <w:rsid w:val="00B91728"/>
    <w:rsid w:val="00B91E72"/>
    <w:rsid w:val="00BA1CB6"/>
    <w:rsid w:val="00BA6469"/>
    <w:rsid w:val="00BB3594"/>
    <w:rsid w:val="00BB5B23"/>
    <w:rsid w:val="00BB6821"/>
    <w:rsid w:val="00BC0256"/>
    <w:rsid w:val="00BC6FBB"/>
    <w:rsid w:val="00BD4703"/>
    <w:rsid w:val="00BD723E"/>
    <w:rsid w:val="00BE1996"/>
    <w:rsid w:val="00BE1D50"/>
    <w:rsid w:val="00BE4E93"/>
    <w:rsid w:val="00BE614A"/>
    <w:rsid w:val="00BE78CC"/>
    <w:rsid w:val="00BE7FAF"/>
    <w:rsid w:val="00C020AE"/>
    <w:rsid w:val="00C13B10"/>
    <w:rsid w:val="00C15D92"/>
    <w:rsid w:val="00C240D7"/>
    <w:rsid w:val="00C33AB7"/>
    <w:rsid w:val="00C34FC3"/>
    <w:rsid w:val="00C35B17"/>
    <w:rsid w:val="00C462AA"/>
    <w:rsid w:val="00C47A23"/>
    <w:rsid w:val="00C55B7B"/>
    <w:rsid w:val="00C5764D"/>
    <w:rsid w:val="00C62810"/>
    <w:rsid w:val="00C64677"/>
    <w:rsid w:val="00C71307"/>
    <w:rsid w:val="00C73A32"/>
    <w:rsid w:val="00C916BD"/>
    <w:rsid w:val="00C929F5"/>
    <w:rsid w:val="00C92FCA"/>
    <w:rsid w:val="00C93AEC"/>
    <w:rsid w:val="00C93BC5"/>
    <w:rsid w:val="00C9696D"/>
    <w:rsid w:val="00CA5932"/>
    <w:rsid w:val="00CC40EF"/>
    <w:rsid w:val="00CC79EA"/>
    <w:rsid w:val="00CD0480"/>
    <w:rsid w:val="00CD2E51"/>
    <w:rsid w:val="00CD3FB7"/>
    <w:rsid w:val="00CE748D"/>
    <w:rsid w:val="00CF3AFD"/>
    <w:rsid w:val="00CF5C83"/>
    <w:rsid w:val="00D00860"/>
    <w:rsid w:val="00D02E12"/>
    <w:rsid w:val="00D106A9"/>
    <w:rsid w:val="00D21820"/>
    <w:rsid w:val="00D21878"/>
    <w:rsid w:val="00D229EE"/>
    <w:rsid w:val="00D37229"/>
    <w:rsid w:val="00D3739A"/>
    <w:rsid w:val="00D453FA"/>
    <w:rsid w:val="00D47720"/>
    <w:rsid w:val="00D50572"/>
    <w:rsid w:val="00D543E4"/>
    <w:rsid w:val="00D54FB2"/>
    <w:rsid w:val="00D57AD9"/>
    <w:rsid w:val="00D61D01"/>
    <w:rsid w:val="00D74142"/>
    <w:rsid w:val="00D75042"/>
    <w:rsid w:val="00D754FE"/>
    <w:rsid w:val="00D82167"/>
    <w:rsid w:val="00D95679"/>
    <w:rsid w:val="00D9634A"/>
    <w:rsid w:val="00D9787F"/>
    <w:rsid w:val="00DA56E1"/>
    <w:rsid w:val="00DB1653"/>
    <w:rsid w:val="00DB6AF8"/>
    <w:rsid w:val="00DC6FC7"/>
    <w:rsid w:val="00DD2E0A"/>
    <w:rsid w:val="00DD55D1"/>
    <w:rsid w:val="00DE30F7"/>
    <w:rsid w:val="00DE3D23"/>
    <w:rsid w:val="00DE40B2"/>
    <w:rsid w:val="00DE504D"/>
    <w:rsid w:val="00DF5111"/>
    <w:rsid w:val="00DF65F2"/>
    <w:rsid w:val="00E022D0"/>
    <w:rsid w:val="00E02805"/>
    <w:rsid w:val="00E0476D"/>
    <w:rsid w:val="00E1678C"/>
    <w:rsid w:val="00E211FB"/>
    <w:rsid w:val="00E21B2D"/>
    <w:rsid w:val="00E24FB7"/>
    <w:rsid w:val="00E27A4D"/>
    <w:rsid w:val="00E32BF4"/>
    <w:rsid w:val="00E414C8"/>
    <w:rsid w:val="00E463B7"/>
    <w:rsid w:val="00E52F5E"/>
    <w:rsid w:val="00E53A4B"/>
    <w:rsid w:val="00E57AC7"/>
    <w:rsid w:val="00E7222F"/>
    <w:rsid w:val="00E7367E"/>
    <w:rsid w:val="00E842F2"/>
    <w:rsid w:val="00E85898"/>
    <w:rsid w:val="00E87253"/>
    <w:rsid w:val="00E9251C"/>
    <w:rsid w:val="00E97904"/>
    <w:rsid w:val="00EA2E4C"/>
    <w:rsid w:val="00EB5DCE"/>
    <w:rsid w:val="00EC078A"/>
    <w:rsid w:val="00EE18BB"/>
    <w:rsid w:val="00EE4D58"/>
    <w:rsid w:val="00EF297F"/>
    <w:rsid w:val="00EF4356"/>
    <w:rsid w:val="00EF4F89"/>
    <w:rsid w:val="00EF6272"/>
    <w:rsid w:val="00F0183F"/>
    <w:rsid w:val="00F026E9"/>
    <w:rsid w:val="00F03B5F"/>
    <w:rsid w:val="00F070EF"/>
    <w:rsid w:val="00F20346"/>
    <w:rsid w:val="00F2357B"/>
    <w:rsid w:val="00F240EE"/>
    <w:rsid w:val="00F26107"/>
    <w:rsid w:val="00F3298C"/>
    <w:rsid w:val="00F330C8"/>
    <w:rsid w:val="00F35CE5"/>
    <w:rsid w:val="00F37D1D"/>
    <w:rsid w:val="00F37DAA"/>
    <w:rsid w:val="00F46FBD"/>
    <w:rsid w:val="00F503C0"/>
    <w:rsid w:val="00F51EB3"/>
    <w:rsid w:val="00F5720F"/>
    <w:rsid w:val="00F64105"/>
    <w:rsid w:val="00F65D08"/>
    <w:rsid w:val="00F66B39"/>
    <w:rsid w:val="00F66D8A"/>
    <w:rsid w:val="00F67EBD"/>
    <w:rsid w:val="00F7229E"/>
    <w:rsid w:val="00F72B9D"/>
    <w:rsid w:val="00F778E8"/>
    <w:rsid w:val="00F8145F"/>
    <w:rsid w:val="00F82D83"/>
    <w:rsid w:val="00F8515C"/>
    <w:rsid w:val="00F865CD"/>
    <w:rsid w:val="00F878FE"/>
    <w:rsid w:val="00F94C37"/>
    <w:rsid w:val="00F97BC5"/>
    <w:rsid w:val="00FA1B1E"/>
    <w:rsid w:val="00FA41B9"/>
    <w:rsid w:val="00FA740A"/>
    <w:rsid w:val="00FB03B1"/>
    <w:rsid w:val="00FB16F1"/>
    <w:rsid w:val="00FC1A86"/>
    <w:rsid w:val="00FC1B47"/>
    <w:rsid w:val="00FC348D"/>
    <w:rsid w:val="00FC48AA"/>
    <w:rsid w:val="00FC56B9"/>
    <w:rsid w:val="00FD1173"/>
    <w:rsid w:val="00FD1AE4"/>
    <w:rsid w:val="00FD5FA5"/>
    <w:rsid w:val="00FD7747"/>
    <w:rsid w:val="00FE51A5"/>
    <w:rsid w:val="00FF2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94174F3-3084-4CCC-A062-B8895D9A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8FD"/>
    <w:rPr>
      <w:sz w:val="24"/>
      <w:szCs w:val="24"/>
    </w:rPr>
  </w:style>
  <w:style w:type="paragraph" w:styleId="Nagwek2">
    <w:name w:val="heading 2"/>
    <w:basedOn w:val="Normalny"/>
    <w:next w:val="Normalny"/>
    <w:link w:val="Nagwek2Znak"/>
    <w:unhideWhenUsed/>
    <w:qFormat/>
    <w:locked/>
    <w:rsid w:val="00A93B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qFormat/>
    <w:locked/>
    <w:rsid w:val="004B4FE2"/>
    <w:pPr>
      <w:keepNext/>
      <w:jc w:val="center"/>
      <w:outlineLvl w:val="3"/>
    </w:pPr>
    <w:rPr>
      <w:rFonts w:eastAsia="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
    <w:basedOn w:val="Normalny"/>
    <w:link w:val="StopkaZnak"/>
    <w:uiPriority w:val="99"/>
    <w:rsid w:val="000A48FD"/>
    <w:pPr>
      <w:tabs>
        <w:tab w:val="center" w:pos="4536"/>
        <w:tab w:val="right" w:pos="9072"/>
      </w:tabs>
    </w:pPr>
  </w:style>
  <w:style w:type="character" w:customStyle="1" w:styleId="StopkaZnak">
    <w:name w:val="Stopka Znak"/>
    <w:aliases w:val="Znak Znak"/>
    <w:basedOn w:val="Domylnaczcionkaakapitu"/>
    <w:link w:val="Stopka"/>
    <w:uiPriority w:val="99"/>
    <w:locked/>
    <w:rsid w:val="000A48FD"/>
    <w:rPr>
      <w:sz w:val="24"/>
      <w:lang w:val="pl-PL" w:eastAsia="pl-PL"/>
    </w:rPr>
  </w:style>
  <w:style w:type="paragraph" w:styleId="Podtytu">
    <w:name w:val="Subtitle"/>
    <w:basedOn w:val="Normalny"/>
    <w:next w:val="Normalny"/>
    <w:link w:val="PodtytuZnak"/>
    <w:uiPriority w:val="99"/>
    <w:qFormat/>
    <w:rsid w:val="000A48FD"/>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11"/>
    <w:rsid w:val="00E41E1D"/>
    <w:rPr>
      <w:rFonts w:ascii="Cambria" w:eastAsia="Times New Roman" w:hAnsi="Cambria" w:cs="Times New Roman"/>
      <w:sz w:val="24"/>
      <w:szCs w:val="24"/>
    </w:rPr>
  </w:style>
  <w:style w:type="paragraph" w:styleId="Tekstpodstawowywcity">
    <w:name w:val="Body Text Indent"/>
    <w:basedOn w:val="Normalny"/>
    <w:link w:val="TekstpodstawowywcityZnak"/>
    <w:uiPriority w:val="99"/>
    <w:rsid w:val="000A48FD"/>
    <w:pPr>
      <w:ind w:firstLine="708"/>
      <w:jc w:val="both"/>
    </w:pPr>
    <w:rPr>
      <w:rFonts w:ascii="Arial" w:hAnsi="Arial"/>
      <w:szCs w:val="20"/>
    </w:rPr>
  </w:style>
  <w:style w:type="character" w:customStyle="1" w:styleId="TekstpodstawowywcityZnak">
    <w:name w:val="Tekst podstawowy wcięty Znak"/>
    <w:basedOn w:val="Domylnaczcionkaakapitu"/>
    <w:link w:val="Tekstpodstawowywcity"/>
    <w:uiPriority w:val="99"/>
    <w:semiHidden/>
    <w:rsid w:val="00E41E1D"/>
    <w:rPr>
      <w:sz w:val="24"/>
      <w:szCs w:val="24"/>
    </w:rPr>
  </w:style>
  <w:style w:type="paragraph" w:styleId="Nagwek">
    <w:name w:val="header"/>
    <w:basedOn w:val="Normalny"/>
    <w:link w:val="NagwekZnak"/>
    <w:uiPriority w:val="99"/>
    <w:rsid w:val="00FA41B9"/>
    <w:pPr>
      <w:tabs>
        <w:tab w:val="center" w:pos="4536"/>
        <w:tab w:val="right" w:pos="9072"/>
      </w:tabs>
    </w:pPr>
  </w:style>
  <w:style w:type="character" w:customStyle="1" w:styleId="NagwekZnak">
    <w:name w:val="Nagłówek Znak"/>
    <w:basedOn w:val="Domylnaczcionkaakapitu"/>
    <w:link w:val="Nagwek"/>
    <w:uiPriority w:val="99"/>
    <w:rsid w:val="00E41E1D"/>
    <w:rPr>
      <w:sz w:val="24"/>
      <w:szCs w:val="24"/>
    </w:rPr>
  </w:style>
  <w:style w:type="paragraph" w:styleId="Tekstdymka">
    <w:name w:val="Balloon Text"/>
    <w:basedOn w:val="Normalny"/>
    <w:link w:val="TekstdymkaZnak"/>
    <w:uiPriority w:val="99"/>
    <w:semiHidden/>
    <w:unhideWhenUsed/>
    <w:rsid w:val="005047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470F"/>
    <w:rPr>
      <w:rFonts w:ascii="Segoe UI" w:hAnsi="Segoe UI" w:cs="Segoe UI"/>
      <w:sz w:val="18"/>
      <w:szCs w:val="18"/>
    </w:rPr>
  </w:style>
  <w:style w:type="paragraph" w:styleId="Bezodstpw">
    <w:name w:val="No Spacing"/>
    <w:uiPriority w:val="1"/>
    <w:qFormat/>
    <w:rsid w:val="0050470F"/>
    <w:pPr>
      <w:widowControl w:val="0"/>
      <w:suppressAutoHyphens/>
    </w:pPr>
    <w:rPr>
      <w:rFonts w:eastAsia="Tahoma"/>
      <w:color w:val="000000"/>
      <w:sz w:val="24"/>
      <w:szCs w:val="24"/>
      <w:lang w:eastAsia="en-US"/>
    </w:rPr>
  </w:style>
  <w:style w:type="paragraph" w:customStyle="1" w:styleId="Listownik">
    <w:name w:val="Listownik"/>
    <w:basedOn w:val="Normalny"/>
    <w:rsid w:val="0050470F"/>
    <w:rPr>
      <w:rFonts w:ascii="Arial" w:eastAsia="Times New Roman" w:hAnsi="Arial"/>
      <w:sz w:val="22"/>
      <w:szCs w:val="20"/>
    </w:rPr>
  </w:style>
  <w:style w:type="paragraph" w:styleId="Akapitzlist">
    <w:name w:val="List Paragraph"/>
    <w:basedOn w:val="Normalny"/>
    <w:uiPriority w:val="34"/>
    <w:qFormat/>
    <w:rsid w:val="0050470F"/>
    <w:pPr>
      <w:ind w:left="708"/>
    </w:pPr>
    <w:rPr>
      <w:rFonts w:eastAsia="Times New Roman"/>
    </w:rPr>
  </w:style>
  <w:style w:type="paragraph" w:customStyle="1" w:styleId="Tekstpodstawowy31">
    <w:name w:val="Tekst podstawowy 31"/>
    <w:basedOn w:val="Normalny"/>
    <w:rsid w:val="0050470F"/>
    <w:pPr>
      <w:suppressAutoHyphens/>
      <w:spacing w:line="120" w:lineRule="atLeast"/>
      <w:jc w:val="both"/>
    </w:pPr>
    <w:rPr>
      <w:rFonts w:ascii="Arial Narrow" w:eastAsia="Times New Roman" w:hAnsi="Arial Narrow"/>
      <w:sz w:val="22"/>
      <w:szCs w:val="22"/>
      <w:lang w:eastAsia="ar-SA"/>
    </w:rPr>
  </w:style>
  <w:style w:type="character" w:customStyle="1" w:styleId="Nagwek4Znak">
    <w:name w:val="Nagłówek 4 Znak"/>
    <w:basedOn w:val="Domylnaczcionkaakapitu"/>
    <w:link w:val="Nagwek4"/>
    <w:rsid w:val="004B4FE2"/>
    <w:rPr>
      <w:rFonts w:eastAsia="Times New Roman"/>
      <w:b/>
      <w:sz w:val="24"/>
      <w:szCs w:val="24"/>
    </w:rPr>
  </w:style>
  <w:style w:type="paragraph" w:styleId="Tekstpodstawowy">
    <w:name w:val="Body Text"/>
    <w:basedOn w:val="Normalny"/>
    <w:link w:val="TekstpodstawowyZnak"/>
    <w:uiPriority w:val="99"/>
    <w:unhideWhenUsed/>
    <w:rsid w:val="004B4FE2"/>
    <w:pPr>
      <w:spacing w:after="120"/>
    </w:pPr>
    <w:rPr>
      <w:rFonts w:eastAsia="Times New Roman"/>
    </w:rPr>
  </w:style>
  <w:style w:type="character" w:customStyle="1" w:styleId="TekstpodstawowyZnak">
    <w:name w:val="Tekst podstawowy Znak"/>
    <w:basedOn w:val="Domylnaczcionkaakapitu"/>
    <w:link w:val="Tekstpodstawowy"/>
    <w:uiPriority w:val="99"/>
    <w:rsid w:val="004B4FE2"/>
    <w:rPr>
      <w:rFonts w:eastAsia="Times New Roman"/>
      <w:sz w:val="24"/>
      <w:szCs w:val="24"/>
    </w:rPr>
  </w:style>
  <w:style w:type="character" w:customStyle="1" w:styleId="Nagwek2Znak">
    <w:name w:val="Nagłówek 2 Znak"/>
    <w:basedOn w:val="Domylnaczcionkaakapitu"/>
    <w:link w:val="Nagwek2"/>
    <w:rsid w:val="00A93B17"/>
    <w:rPr>
      <w:rFonts w:asciiTheme="majorHAnsi" w:eastAsiaTheme="majorEastAsia" w:hAnsiTheme="majorHAnsi" w:cstheme="majorBidi"/>
      <w:color w:val="365F91" w:themeColor="accent1" w:themeShade="BF"/>
      <w:sz w:val="26"/>
      <w:szCs w:val="26"/>
    </w:rPr>
  </w:style>
  <w:style w:type="paragraph" w:styleId="Tekstpodstawowy2">
    <w:name w:val="Body Text 2"/>
    <w:basedOn w:val="Normalny"/>
    <w:link w:val="Tekstpodstawowy2Znak"/>
    <w:uiPriority w:val="99"/>
    <w:semiHidden/>
    <w:unhideWhenUsed/>
    <w:rsid w:val="00A93B17"/>
    <w:pPr>
      <w:spacing w:after="120" w:line="480" w:lineRule="auto"/>
    </w:pPr>
  </w:style>
  <w:style w:type="character" w:customStyle="1" w:styleId="Tekstpodstawowy2Znak">
    <w:name w:val="Tekst podstawowy 2 Znak"/>
    <w:basedOn w:val="Domylnaczcionkaakapitu"/>
    <w:link w:val="Tekstpodstawowy2"/>
    <w:uiPriority w:val="99"/>
    <w:semiHidden/>
    <w:rsid w:val="00A93B17"/>
    <w:rPr>
      <w:sz w:val="24"/>
      <w:szCs w:val="24"/>
    </w:rPr>
  </w:style>
  <w:style w:type="table" w:styleId="Tabela-Siatka">
    <w:name w:val="Table Grid"/>
    <w:basedOn w:val="Standardowy"/>
    <w:uiPriority w:val="39"/>
    <w:locked/>
    <w:rsid w:val="00EC07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156AE"/>
    <w:rPr>
      <w:color w:val="0000FF" w:themeColor="hyperlink"/>
      <w:u w:val="single"/>
    </w:rPr>
  </w:style>
  <w:style w:type="paragraph" w:customStyle="1" w:styleId="Default">
    <w:name w:val="Default"/>
    <w:rsid w:val="00D453FA"/>
    <w:pPr>
      <w:autoSpaceDE w:val="0"/>
      <w:autoSpaceDN w:val="0"/>
      <w:adjustRightInd w:val="0"/>
    </w:pPr>
    <w:rPr>
      <w:rFonts w:ascii="Calibri" w:hAnsi="Calibri" w:cs="Calibri"/>
      <w:color w:val="000000"/>
      <w:sz w:val="24"/>
      <w:szCs w:val="24"/>
    </w:rPr>
  </w:style>
  <w:style w:type="paragraph" w:styleId="NormalnyWeb">
    <w:name w:val="Normal (Web)"/>
    <w:basedOn w:val="Normalny"/>
    <w:uiPriority w:val="99"/>
    <w:unhideWhenUsed/>
    <w:rsid w:val="00337423"/>
    <w:pPr>
      <w:spacing w:before="100" w:beforeAutospacing="1" w:after="100" w:afterAutospacing="1"/>
    </w:pPr>
    <w:rPr>
      <w:rFonts w:eastAsia="Times New Roman"/>
    </w:rPr>
  </w:style>
  <w:style w:type="character" w:styleId="Pogrubienie">
    <w:name w:val="Strong"/>
    <w:uiPriority w:val="22"/>
    <w:qFormat/>
    <w:locked/>
    <w:rsid w:val="00337423"/>
    <w:rPr>
      <w:b/>
      <w:bCs/>
    </w:rPr>
  </w:style>
  <w:style w:type="character" w:customStyle="1" w:styleId="apple-converted-space">
    <w:name w:val="apple-converted-space"/>
    <w:rsid w:val="00337423"/>
  </w:style>
  <w:style w:type="character" w:customStyle="1" w:styleId="TekstpodstawowyZnakZnakZnakZnakZnakZnakZnakZnakZnakZnakZnakZnakZnakZnakZnakZnak">
    <w:name w:val="Tekst podstawowy Znak Znak Znak Znak Znak Znak Znak Znak Znak Znak Znak Znak Znak Znak Znak Znak"/>
    <w:semiHidden/>
    <w:rsid w:val="00E7367E"/>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0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9B75A-432C-45AB-BB2C-F62AF136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2563</Words>
  <Characters>15381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Kierownik Life</cp:lastModifiedBy>
  <cp:revision>11</cp:revision>
  <cp:lastPrinted>2019-08-26T12:28:00Z</cp:lastPrinted>
  <dcterms:created xsi:type="dcterms:W3CDTF">2021-01-25T11:30:00Z</dcterms:created>
  <dcterms:modified xsi:type="dcterms:W3CDTF">2021-03-03T14:24:00Z</dcterms:modified>
</cp:coreProperties>
</file>